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DA6BB" w14:textId="5AB85BC2" w:rsidR="0034327A" w:rsidRDefault="0034327A" w:rsidP="0034327A">
      <w:pPr>
        <w:pStyle w:val="NoSpacing"/>
        <w:jc w:val="center"/>
        <w:rPr>
          <w:b/>
        </w:rPr>
      </w:pPr>
      <w:r w:rsidRPr="00ED3FC2">
        <w:rPr>
          <w:b/>
        </w:rPr>
        <w:t>Program Planning and Evaluation Using a Logic Model</w:t>
      </w:r>
    </w:p>
    <w:p w14:paraId="17B23C50" w14:textId="77777777" w:rsidR="0034327A" w:rsidRPr="00ED3FC2" w:rsidRDefault="0034327A" w:rsidP="0034327A">
      <w:pPr>
        <w:pStyle w:val="NoSpacing"/>
        <w:jc w:val="center"/>
        <w:rPr>
          <w:b/>
        </w:rPr>
      </w:pPr>
    </w:p>
    <w:p w14:paraId="2BC07D84" w14:textId="77777777" w:rsidR="0034327A" w:rsidRPr="00A761F4" w:rsidRDefault="0034327A" w:rsidP="0034327A">
      <w:pPr>
        <w:pStyle w:val="NoSpacing"/>
        <w:rPr>
          <w:b/>
          <w:szCs w:val="24"/>
        </w:rPr>
      </w:pPr>
      <w:r w:rsidRPr="00A761F4">
        <w:rPr>
          <w:b/>
          <w:szCs w:val="24"/>
        </w:rPr>
        <w:t>What Is a Logic Model and Why Use One?</w:t>
      </w:r>
    </w:p>
    <w:p w14:paraId="129BEA20" w14:textId="77777777" w:rsidR="0034327A" w:rsidRDefault="0034327A" w:rsidP="0034327A">
      <w:pPr>
        <w:pStyle w:val="NoSpacing"/>
        <w:rPr>
          <w:szCs w:val="24"/>
        </w:rPr>
      </w:pPr>
    </w:p>
    <w:p w14:paraId="027197CF" w14:textId="4DB348EB" w:rsidR="0034327A" w:rsidRPr="00A761F4" w:rsidRDefault="0034327A" w:rsidP="0034327A">
      <w:pPr>
        <w:pStyle w:val="NoSpacing"/>
        <w:rPr>
          <w:szCs w:val="24"/>
        </w:rPr>
      </w:pPr>
      <w:r w:rsidRPr="00A761F4">
        <w:rPr>
          <w:szCs w:val="24"/>
        </w:rPr>
        <w:t>Mary Virginia Merrick famously said, “Find a need and fill it.”  Sometimes identifying a need is much easier than knowing that the program created, the work done and the resources expend</w:t>
      </w:r>
      <w:r>
        <w:rPr>
          <w:szCs w:val="24"/>
        </w:rPr>
        <w:t>ed</w:t>
      </w:r>
      <w:r w:rsidRPr="00A761F4">
        <w:rPr>
          <w:szCs w:val="24"/>
        </w:rPr>
        <w:t xml:space="preserve"> are actually filling that need.  This is true not only of Christ Child programs but in the broader social work arena.  As such, the social work profession has developed what is now a well-established approach to planning and evaluating programs that helps assure the need </w:t>
      </w:r>
      <w:r>
        <w:rPr>
          <w:szCs w:val="24"/>
        </w:rPr>
        <w:t xml:space="preserve">is actually being </w:t>
      </w:r>
      <w:r w:rsidRPr="00A761F4">
        <w:rPr>
          <w:szCs w:val="24"/>
        </w:rPr>
        <w:t>fill</w:t>
      </w:r>
      <w:r>
        <w:rPr>
          <w:szCs w:val="24"/>
        </w:rPr>
        <w:t>ed</w:t>
      </w:r>
      <w:r w:rsidRPr="00A761F4">
        <w:rPr>
          <w:szCs w:val="24"/>
        </w:rPr>
        <w:t>.  In the profession, this widely</w:t>
      </w:r>
      <w:r>
        <w:rPr>
          <w:szCs w:val="24"/>
        </w:rPr>
        <w:t>-</w:t>
      </w:r>
      <w:r w:rsidRPr="00A761F4">
        <w:rPr>
          <w:szCs w:val="24"/>
        </w:rPr>
        <w:t>used approach is known as a logic model.</w:t>
      </w:r>
    </w:p>
    <w:p w14:paraId="5AD98CEE" w14:textId="77777777" w:rsidR="0034327A" w:rsidRDefault="0034327A" w:rsidP="0034327A">
      <w:pPr>
        <w:pStyle w:val="NoSpacing"/>
        <w:rPr>
          <w:b/>
          <w:szCs w:val="24"/>
        </w:rPr>
      </w:pPr>
    </w:p>
    <w:p w14:paraId="67007129" w14:textId="1EF12837" w:rsidR="0034327A" w:rsidRPr="0034327A" w:rsidRDefault="0034327A" w:rsidP="0034327A">
      <w:pPr>
        <w:pStyle w:val="NoSpacing"/>
        <w:rPr>
          <w:bCs/>
          <w:szCs w:val="24"/>
        </w:rPr>
      </w:pPr>
      <w:r>
        <w:rPr>
          <w:b/>
          <w:szCs w:val="24"/>
        </w:rPr>
        <w:t>A</w:t>
      </w:r>
      <w:r w:rsidRPr="00A761F4">
        <w:rPr>
          <w:b/>
          <w:szCs w:val="24"/>
        </w:rPr>
        <w:t xml:space="preserve"> logic model is a </w:t>
      </w:r>
      <w:r w:rsidRPr="006E4E8E">
        <w:rPr>
          <w:bCs/>
        </w:rPr>
        <w:t xml:space="preserve">visual representation of </w:t>
      </w:r>
      <w:r>
        <w:rPr>
          <w:bCs/>
        </w:rPr>
        <w:t>a program</w:t>
      </w:r>
      <w:r w:rsidRPr="006E4E8E">
        <w:rPr>
          <w:bCs/>
        </w:rPr>
        <w:t>'s activities, outputs, and expected outcomes</w:t>
      </w:r>
      <w:r>
        <w:rPr>
          <w:bCs/>
        </w:rPr>
        <w:t xml:space="preserve">.  In other words, </w:t>
      </w:r>
      <w:r w:rsidRPr="0034327A">
        <w:rPr>
          <w:bCs/>
          <w:szCs w:val="24"/>
        </w:rPr>
        <w:t xml:space="preserve">graphic roadmap of the relationships among the resources you can deploy in support of your program, the </w:t>
      </w:r>
      <w:r>
        <w:rPr>
          <w:bCs/>
          <w:szCs w:val="24"/>
        </w:rPr>
        <w:t xml:space="preserve">planned </w:t>
      </w:r>
      <w:r w:rsidRPr="0034327A">
        <w:rPr>
          <w:bCs/>
          <w:szCs w:val="24"/>
        </w:rPr>
        <w:t xml:space="preserve">activities, and the </w:t>
      </w:r>
      <w:r>
        <w:rPr>
          <w:bCs/>
          <w:szCs w:val="24"/>
        </w:rPr>
        <w:t xml:space="preserve">hoped-for </w:t>
      </w:r>
      <w:r w:rsidRPr="0034327A">
        <w:rPr>
          <w:bCs/>
          <w:szCs w:val="24"/>
        </w:rPr>
        <w:t xml:space="preserve">results.  </w:t>
      </w:r>
    </w:p>
    <w:p w14:paraId="1702158D" w14:textId="77777777" w:rsidR="0034327A" w:rsidRDefault="0034327A" w:rsidP="0034327A">
      <w:pPr>
        <w:pStyle w:val="NoSpacing"/>
        <w:rPr>
          <w:szCs w:val="24"/>
        </w:rPr>
      </w:pPr>
    </w:p>
    <w:p w14:paraId="46018C07" w14:textId="366DF027" w:rsidR="0034327A" w:rsidRPr="00A761F4" w:rsidRDefault="0034327A" w:rsidP="0034327A">
      <w:pPr>
        <w:pStyle w:val="NoSpacing"/>
        <w:rPr>
          <w:szCs w:val="24"/>
        </w:rPr>
      </w:pPr>
      <w:r w:rsidRPr="00A761F4">
        <w:rPr>
          <w:szCs w:val="24"/>
        </w:rPr>
        <w:t xml:space="preserve"> Ideally created while planning </w:t>
      </w:r>
      <w:r>
        <w:rPr>
          <w:szCs w:val="24"/>
        </w:rPr>
        <w:t xml:space="preserve">the </w:t>
      </w:r>
      <w:r w:rsidRPr="00A761F4">
        <w:rPr>
          <w:szCs w:val="24"/>
        </w:rPr>
        <w:t xml:space="preserve">program, the model </w:t>
      </w:r>
      <w:r>
        <w:rPr>
          <w:szCs w:val="24"/>
        </w:rPr>
        <w:t xml:space="preserve">can give those engaged in the program </w:t>
      </w:r>
      <w:r w:rsidRPr="00A761F4">
        <w:rPr>
          <w:szCs w:val="24"/>
        </w:rPr>
        <w:t xml:space="preserve">a common understanding </w:t>
      </w:r>
      <w:r>
        <w:rPr>
          <w:szCs w:val="24"/>
        </w:rPr>
        <w:t xml:space="preserve">of </w:t>
      </w:r>
      <w:r w:rsidRPr="00A761F4">
        <w:rPr>
          <w:szCs w:val="24"/>
        </w:rPr>
        <w:t xml:space="preserve">where </w:t>
      </w:r>
      <w:r>
        <w:rPr>
          <w:szCs w:val="24"/>
        </w:rPr>
        <w:t xml:space="preserve">the chapter </w:t>
      </w:r>
      <w:r w:rsidRPr="00A761F4">
        <w:rPr>
          <w:szCs w:val="24"/>
        </w:rPr>
        <w:t>want</w:t>
      </w:r>
      <w:r>
        <w:rPr>
          <w:szCs w:val="24"/>
        </w:rPr>
        <w:t>s</w:t>
      </w:r>
      <w:r w:rsidRPr="00A761F4">
        <w:rPr>
          <w:szCs w:val="24"/>
        </w:rPr>
        <w:t xml:space="preserve"> to go and how.  The two critical components are “logic”, meaning systematic, thoughtful and complete analysis, and a “model”, meaning some kind of a graphical representation of the key elements of the program and their relationship.    </w:t>
      </w:r>
    </w:p>
    <w:p w14:paraId="4465BF29" w14:textId="77777777" w:rsidR="0034327A" w:rsidRDefault="0034327A" w:rsidP="0034327A">
      <w:pPr>
        <w:pStyle w:val="NoSpacing"/>
        <w:rPr>
          <w:szCs w:val="24"/>
        </w:rPr>
      </w:pPr>
    </w:p>
    <w:p w14:paraId="0E6360D6" w14:textId="4912EA23" w:rsidR="0034327A" w:rsidRPr="00A761F4" w:rsidRDefault="0034327A" w:rsidP="0034327A">
      <w:pPr>
        <w:pStyle w:val="NoSpacing"/>
        <w:rPr>
          <w:szCs w:val="24"/>
        </w:rPr>
      </w:pPr>
      <w:r>
        <w:rPr>
          <w:szCs w:val="24"/>
        </w:rPr>
        <w:t>T</w:t>
      </w:r>
      <w:r w:rsidRPr="00A761F4">
        <w:rPr>
          <w:szCs w:val="24"/>
        </w:rPr>
        <w:t>he model should clearly set forth the outcomes expect</w:t>
      </w:r>
      <w:r>
        <w:rPr>
          <w:szCs w:val="24"/>
        </w:rPr>
        <w:t>ed</w:t>
      </w:r>
      <w:r w:rsidRPr="00A761F4">
        <w:rPr>
          <w:szCs w:val="24"/>
        </w:rPr>
        <w:t xml:space="preserve"> as a result of the program and how </w:t>
      </w:r>
      <w:r>
        <w:rPr>
          <w:szCs w:val="24"/>
        </w:rPr>
        <w:t>they</w:t>
      </w:r>
      <w:r w:rsidRPr="00A761F4">
        <w:rPr>
          <w:szCs w:val="24"/>
        </w:rPr>
        <w:t xml:space="preserve"> will </w:t>
      </w:r>
      <w:r>
        <w:rPr>
          <w:szCs w:val="24"/>
        </w:rPr>
        <w:t xml:space="preserve">be </w:t>
      </w:r>
      <w:r w:rsidRPr="00A761F4">
        <w:rPr>
          <w:szCs w:val="24"/>
        </w:rPr>
        <w:t>measure</w:t>
      </w:r>
      <w:r>
        <w:rPr>
          <w:szCs w:val="24"/>
        </w:rPr>
        <w:t>d.</w:t>
      </w:r>
      <w:r w:rsidRPr="00A761F4">
        <w:rPr>
          <w:szCs w:val="24"/>
        </w:rPr>
        <w:t xml:space="preserve">  </w:t>
      </w:r>
      <w:r>
        <w:rPr>
          <w:szCs w:val="24"/>
        </w:rPr>
        <w:t>In this way,</w:t>
      </w:r>
      <w:r w:rsidRPr="00A761F4">
        <w:rPr>
          <w:szCs w:val="24"/>
        </w:rPr>
        <w:t xml:space="preserve"> all involved </w:t>
      </w:r>
      <w:r>
        <w:rPr>
          <w:szCs w:val="24"/>
        </w:rPr>
        <w:t>will</w:t>
      </w:r>
      <w:r w:rsidRPr="00A761F4">
        <w:rPr>
          <w:szCs w:val="24"/>
        </w:rPr>
        <w:t xml:space="preserve"> know precisely what data or anecdotal information will need to be collected</w:t>
      </w:r>
      <w:r w:rsidR="00886418">
        <w:rPr>
          <w:szCs w:val="24"/>
        </w:rPr>
        <w:t xml:space="preserve"> </w:t>
      </w:r>
      <w:r w:rsidRPr="00A761F4">
        <w:rPr>
          <w:szCs w:val="24"/>
        </w:rPr>
        <w:t>-</w:t>
      </w:r>
      <w:r w:rsidR="00886418">
        <w:rPr>
          <w:szCs w:val="24"/>
        </w:rPr>
        <w:t xml:space="preserve">- </w:t>
      </w:r>
      <w:r w:rsidRPr="00A761F4">
        <w:rPr>
          <w:szCs w:val="24"/>
        </w:rPr>
        <w:t>and when--in order to measure</w:t>
      </w:r>
      <w:r>
        <w:rPr>
          <w:szCs w:val="24"/>
        </w:rPr>
        <w:t xml:space="preserve"> </w:t>
      </w:r>
      <w:r w:rsidRPr="00A761F4">
        <w:rPr>
          <w:szCs w:val="24"/>
        </w:rPr>
        <w:t>impact.  This makes program evaluation a more objective exercise, reducing risks of “revisionist history</w:t>
      </w:r>
      <w:r>
        <w:rPr>
          <w:szCs w:val="24"/>
        </w:rPr>
        <w:t>.</w:t>
      </w:r>
      <w:r w:rsidRPr="00A761F4">
        <w:rPr>
          <w:szCs w:val="24"/>
        </w:rPr>
        <w:t xml:space="preserve">”  More objective evaluations in turn make it easier to make decisions to add resources, change partners, make adjustments or, where appropriate, close down </w:t>
      </w:r>
      <w:r>
        <w:rPr>
          <w:szCs w:val="24"/>
        </w:rPr>
        <w:t>a</w:t>
      </w:r>
      <w:r w:rsidRPr="00A761F4">
        <w:rPr>
          <w:szCs w:val="24"/>
        </w:rPr>
        <w:t xml:space="preserve"> program.</w:t>
      </w:r>
    </w:p>
    <w:p w14:paraId="78D941D6" w14:textId="77777777" w:rsidR="0034327A" w:rsidRDefault="0034327A" w:rsidP="0034327A">
      <w:pPr>
        <w:pStyle w:val="NoSpacing"/>
        <w:rPr>
          <w:szCs w:val="24"/>
        </w:rPr>
      </w:pPr>
    </w:p>
    <w:p w14:paraId="41BFA4C1" w14:textId="08A95A20" w:rsidR="0034327A" w:rsidRDefault="0034327A" w:rsidP="0034327A">
      <w:pPr>
        <w:pStyle w:val="NoSpacing"/>
        <w:rPr>
          <w:szCs w:val="24"/>
        </w:rPr>
      </w:pPr>
      <w:r w:rsidRPr="00A761F4">
        <w:rPr>
          <w:szCs w:val="24"/>
        </w:rPr>
        <w:t>The</w:t>
      </w:r>
      <w:r>
        <w:rPr>
          <w:szCs w:val="24"/>
        </w:rPr>
        <w:t xml:space="preserve"> guidelines</w:t>
      </w:r>
      <w:r w:rsidRPr="00A761F4">
        <w:rPr>
          <w:szCs w:val="24"/>
        </w:rPr>
        <w:t xml:space="preserve"> below </w:t>
      </w:r>
      <w:r>
        <w:rPr>
          <w:szCs w:val="24"/>
        </w:rPr>
        <w:t xml:space="preserve">are </w:t>
      </w:r>
      <w:r w:rsidRPr="00A761F4">
        <w:rPr>
          <w:szCs w:val="24"/>
        </w:rPr>
        <w:t>intended to make it easier for chapters of all sizes and experience both to use “logic” and to represent their analysis in a “model” that will be useful for planning, evaluating, raising funds for</w:t>
      </w:r>
      <w:r>
        <w:rPr>
          <w:szCs w:val="24"/>
        </w:rPr>
        <w:t xml:space="preserve">, as well as </w:t>
      </w:r>
      <w:r w:rsidRPr="00A761F4">
        <w:rPr>
          <w:szCs w:val="24"/>
        </w:rPr>
        <w:t>communicating about</w:t>
      </w:r>
      <w:r>
        <w:rPr>
          <w:szCs w:val="24"/>
        </w:rPr>
        <w:t>,</w:t>
      </w:r>
      <w:r w:rsidRPr="00A761F4">
        <w:rPr>
          <w:szCs w:val="24"/>
        </w:rPr>
        <w:t xml:space="preserve"> their programs.</w:t>
      </w:r>
      <w:r>
        <w:rPr>
          <w:szCs w:val="24"/>
        </w:rPr>
        <w:t xml:space="preserve">  Don’t be taken aback by some of the detailed examples; not all will apply to any given program; make sure you can thoroughly tick through the ones that do apply.</w:t>
      </w:r>
    </w:p>
    <w:p w14:paraId="70205D3F" w14:textId="77777777" w:rsidR="0034327A" w:rsidRPr="00A761F4" w:rsidRDefault="0034327A" w:rsidP="0034327A">
      <w:pPr>
        <w:pStyle w:val="NoSpacing"/>
        <w:rPr>
          <w:szCs w:val="24"/>
        </w:rPr>
      </w:pPr>
    </w:p>
    <w:p w14:paraId="24A631A0" w14:textId="77777777" w:rsidR="0034327A" w:rsidRPr="00A761F4" w:rsidRDefault="0034327A" w:rsidP="0034327A">
      <w:pPr>
        <w:pStyle w:val="NoSpacing"/>
        <w:rPr>
          <w:b/>
          <w:szCs w:val="24"/>
        </w:rPr>
      </w:pPr>
      <w:r w:rsidRPr="00A761F4">
        <w:rPr>
          <w:b/>
          <w:szCs w:val="24"/>
        </w:rPr>
        <w:t>Creating a Logic Model</w:t>
      </w:r>
    </w:p>
    <w:p w14:paraId="72552607" w14:textId="076CC948" w:rsidR="0034327A" w:rsidRPr="0004783C" w:rsidRDefault="0034327A" w:rsidP="0034327A">
      <w:pPr>
        <w:pStyle w:val="NoSpacing"/>
        <w:rPr>
          <w:szCs w:val="24"/>
        </w:rPr>
      </w:pPr>
      <w:r>
        <w:rPr>
          <w:szCs w:val="24"/>
        </w:rPr>
        <w:t>Program planning is the ideal time to create</w:t>
      </w:r>
      <w:r w:rsidRPr="00A761F4">
        <w:rPr>
          <w:szCs w:val="24"/>
        </w:rPr>
        <w:t xml:space="preserve"> a logic model</w:t>
      </w:r>
      <w:r>
        <w:rPr>
          <w:szCs w:val="24"/>
        </w:rPr>
        <w:t xml:space="preserve"> because it will help the chapter to s</w:t>
      </w:r>
      <w:r w:rsidRPr="00A761F4">
        <w:rPr>
          <w:szCs w:val="24"/>
        </w:rPr>
        <w:t xml:space="preserve">ystematically think through the elements of </w:t>
      </w:r>
      <w:r>
        <w:rPr>
          <w:szCs w:val="24"/>
        </w:rPr>
        <w:t xml:space="preserve">the </w:t>
      </w:r>
      <w:r w:rsidRPr="00A761F4">
        <w:rPr>
          <w:szCs w:val="24"/>
        </w:rPr>
        <w:t xml:space="preserve">program.  Before doing that, it is critical that </w:t>
      </w:r>
      <w:r w:rsidRPr="0004783C">
        <w:rPr>
          <w:szCs w:val="24"/>
        </w:rPr>
        <w:t xml:space="preserve">a need or problem </w:t>
      </w:r>
      <w:r>
        <w:rPr>
          <w:szCs w:val="24"/>
        </w:rPr>
        <w:t>be identified, one that can be</w:t>
      </w:r>
      <w:r w:rsidRPr="0004783C">
        <w:rPr>
          <w:szCs w:val="24"/>
        </w:rPr>
        <w:t xml:space="preserve"> articulate</w:t>
      </w:r>
      <w:r>
        <w:rPr>
          <w:szCs w:val="24"/>
        </w:rPr>
        <w:t>d</w:t>
      </w:r>
      <w:r w:rsidRPr="0004783C">
        <w:rPr>
          <w:szCs w:val="24"/>
        </w:rPr>
        <w:t xml:space="preserve"> in the form of a specific </w:t>
      </w:r>
      <w:r w:rsidRPr="0004783C">
        <w:rPr>
          <w:b/>
          <w:szCs w:val="24"/>
        </w:rPr>
        <w:t>problem or issue statement</w:t>
      </w:r>
      <w:r w:rsidRPr="0004783C">
        <w:rPr>
          <w:szCs w:val="24"/>
        </w:rPr>
        <w:t xml:space="preserve"> that the program can help address.  Next, take these three steps to develop </w:t>
      </w:r>
      <w:r>
        <w:rPr>
          <w:szCs w:val="24"/>
        </w:rPr>
        <w:t xml:space="preserve">the </w:t>
      </w:r>
      <w:r w:rsidRPr="0004783C">
        <w:rPr>
          <w:szCs w:val="24"/>
        </w:rPr>
        <w:t>logic model:</w:t>
      </w:r>
    </w:p>
    <w:p w14:paraId="47A0C2EB" w14:textId="77777777" w:rsidR="0034327A" w:rsidRDefault="0034327A" w:rsidP="0034327A">
      <w:pPr>
        <w:pStyle w:val="NoSpacing"/>
        <w:rPr>
          <w:b/>
          <w:szCs w:val="24"/>
        </w:rPr>
      </w:pPr>
    </w:p>
    <w:p w14:paraId="7D628C41" w14:textId="46E608A1" w:rsidR="0034327A" w:rsidRPr="00A761F4" w:rsidRDefault="0034327A" w:rsidP="0034327A">
      <w:pPr>
        <w:pStyle w:val="NoSpacing"/>
        <w:rPr>
          <w:szCs w:val="24"/>
        </w:rPr>
      </w:pPr>
      <w:r w:rsidRPr="0004783C">
        <w:rPr>
          <w:b/>
          <w:szCs w:val="24"/>
        </w:rPr>
        <w:t xml:space="preserve">Break your program down into segments reflecting </w:t>
      </w:r>
      <w:r>
        <w:rPr>
          <w:b/>
          <w:szCs w:val="24"/>
        </w:rPr>
        <w:t xml:space="preserve">the </w:t>
      </w:r>
      <w:r w:rsidRPr="0004783C">
        <w:rPr>
          <w:b/>
          <w:szCs w:val="24"/>
        </w:rPr>
        <w:t xml:space="preserve">plan to do and </w:t>
      </w:r>
      <w:r w:rsidRPr="00A761F4">
        <w:rPr>
          <w:b/>
          <w:szCs w:val="24"/>
        </w:rPr>
        <w:t>intend</w:t>
      </w:r>
      <w:r>
        <w:rPr>
          <w:b/>
          <w:szCs w:val="24"/>
        </w:rPr>
        <w:t>ed outcome.</w:t>
      </w:r>
      <w:r w:rsidRPr="00A761F4">
        <w:rPr>
          <w:szCs w:val="24"/>
        </w:rPr>
        <w:t xml:space="preserve">  </w:t>
      </w:r>
      <w:r>
        <w:rPr>
          <w:szCs w:val="24"/>
        </w:rPr>
        <w:t>For example:</w:t>
      </w:r>
      <w:r w:rsidRPr="00A761F4">
        <w:rPr>
          <w:szCs w:val="24"/>
        </w:rPr>
        <w:t xml:space="preserve">  </w:t>
      </w:r>
    </w:p>
    <w:p w14:paraId="48ABA67A" w14:textId="77777777" w:rsidR="0034327A" w:rsidRPr="00A761F4" w:rsidRDefault="0034327A" w:rsidP="0034327A">
      <w:pPr>
        <w:pStyle w:val="NoSpacing"/>
        <w:rPr>
          <w:szCs w:val="24"/>
        </w:rPr>
      </w:pPr>
      <w:r w:rsidRPr="00A761F4">
        <w:rPr>
          <w:szCs w:val="24"/>
        </w:rPr>
        <w:lastRenderedPageBreak/>
        <w:t xml:space="preserve">  </w:t>
      </w:r>
      <w:r w:rsidRPr="00A761F4">
        <w:rPr>
          <w:noProof/>
          <w:szCs w:val="24"/>
        </w:rPr>
        <w:drawing>
          <wp:inline distT="0" distB="0" distL="0" distR="0" wp14:anchorId="32BE0DCF" wp14:editId="40248ED3">
            <wp:extent cx="5943600" cy="613215"/>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C1E82BD" w14:textId="77777777" w:rsidR="0034327A" w:rsidRPr="00A761F4" w:rsidRDefault="0034327A" w:rsidP="0034327A">
      <w:pPr>
        <w:pStyle w:val="NoSpacing"/>
        <w:rPr>
          <w:i/>
          <w:szCs w:val="24"/>
        </w:rPr>
      </w:pPr>
      <w:r w:rsidRPr="00A761F4">
        <w:rPr>
          <w:i/>
          <w:szCs w:val="24"/>
        </w:rPr>
        <w:t xml:space="preserve">                      What you plan to do and why</w:t>
      </w:r>
      <w:r>
        <w:rPr>
          <w:i/>
          <w:szCs w:val="24"/>
        </w:rPr>
        <w:t xml:space="preserve"> </w:t>
      </w:r>
      <w:r w:rsidRPr="00A761F4">
        <w:rPr>
          <w:i/>
          <w:szCs w:val="24"/>
        </w:rPr>
        <w:t xml:space="preserve">. . . </w:t>
      </w:r>
      <w:r>
        <w:rPr>
          <w:i/>
          <w:szCs w:val="24"/>
        </w:rPr>
        <w:t>?</w:t>
      </w:r>
      <w:r w:rsidRPr="00A761F4">
        <w:rPr>
          <w:i/>
          <w:szCs w:val="24"/>
        </w:rPr>
        <w:t xml:space="preserve">         </w:t>
      </w:r>
      <w:r>
        <w:rPr>
          <w:i/>
          <w:szCs w:val="24"/>
        </w:rPr>
        <w:t xml:space="preserve">      </w:t>
      </w:r>
      <w:r w:rsidRPr="00A761F4">
        <w:rPr>
          <w:i/>
          <w:szCs w:val="24"/>
        </w:rPr>
        <w:t xml:space="preserve">     What you intend to achieve . . .</w:t>
      </w:r>
      <w:r>
        <w:rPr>
          <w:i/>
          <w:szCs w:val="24"/>
        </w:rPr>
        <w:t>?</w:t>
      </w:r>
    </w:p>
    <w:p w14:paraId="398A867F" w14:textId="77777777" w:rsidR="0034327A" w:rsidRDefault="0034327A" w:rsidP="0034327A">
      <w:pPr>
        <w:pStyle w:val="NoSpacing"/>
        <w:rPr>
          <w:b/>
          <w:szCs w:val="24"/>
        </w:rPr>
      </w:pPr>
    </w:p>
    <w:p w14:paraId="1256771A" w14:textId="1547A719" w:rsidR="0034327A" w:rsidRPr="00A761F4" w:rsidRDefault="0034327A" w:rsidP="0034327A">
      <w:pPr>
        <w:pStyle w:val="NoSpacing"/>
        <w:rPr>
          <w:szCs w:val="24"/>
        </w:rPr>
      </w:pPr>
      <w:r w:rsidRPr="00A761F4">
        <w:rPr>
          <w:b/>
          <w:szCs w:val="24"/>
        </w:rPr>
        <w:t xml:space="preserve">Provide detail about each program segment and list information in an organized way within </w:t>
      </w:r>
      <w:r>
        <w:rPr>
          <w:b/>
          <w:szCs w:val="24"/>
        </w:rPr>
        <w:t>each</w:t>
      </w:r>
      <w:r w:rsidRPr="00A761F4">
        <w:rPr>
          <w:b/>
          <w:szCs w:val="24"/>
        </w:rPr>
        <w:t xml:space="preserve"> segment.</w:t>
      </w:r>
      <w:r w:rsidRPr="00A761F4">
        <w:rPr>
          <w:szCs w:val="24"/>
        </w:rPr>
        <w:t xml:space="preserve">  This can be done via an outline.  The important thing is address</w:t>
      </w:r>
      <w:r>
        <w:rPr>
          <w:szCs w:val="24"/>
        </w:rPr>
        <w:t>ing</w:t>
      </w:r>
      <w:r w:rsidRPr="00A761F4">
        <w:rPr>
          <w:szCs w:val="24"/>
        </w:rPr>
        <w:t xml:space="preserve"> all key elements in a systematic</w:t>
      </w:r>
      <w:r>
        <w:rPr>
          <w:szCs w:val="24"/>
        </w:rPr>
        <w:t xml:space="preserve"> </w:t>
      </w:r>
      <w:r w:rsidRPr="00A761F4">
        <w:rPr>
          <w:szCs w:val="24"/>
        </w:rPr>
        <w:t xml:space="preserve">way, gaining input </w:t>
      </w:r>
      <w:r>
        <w:rPr>
          <w:szCs w:val="24"/>
        </w:rPr>
        <w:t xml:space="preserve">from </w:t>
      </w:r>
      <w:r w:rsidRPr="00A761F4">
        <w:rPr>
          <w:szCs w:val="24"/>
        </w:rPr>
        <w:t>all partners in the effort.  For example:</w:t>
      </w:r>
    </w:p>
    <w:p w14:paraId="1A23E66E" w14:textId="77777777" w:rsidR="0034327A" w:rsidRDefault="0034327A" w:rsidP="0034327A">
      <w:pPr>
        <w:pStyle w:val="NoSpacing"/>
        <w:rPr>
          <w:b/>
          <w:szCs w:val="24"/>
        </w:rPr>
      </w:pPr>
    </w:p>
    <w:p w14:paraId="6E4BD676" w14:textId="77777777" w:rsidR="0034327A" w:rsidRDefault="0034327A" w:rsidP="0034327A">
      <w:pPr>
        <w:pStyle w:val="NoSpacing"/>
        <w:rPr>
          <w:i/>
          <w:szCs w:val="24"/>
        </w:rPr>
      </w:pPr>
      <w:r w:rsidRPr="00A761F4">
        <w:rPr>
          <w:b/>
          <w:szCs w:val="24"/>
        </w:rPr>
        <w:t xml:space="preserve">Inputs:  </w:t>
      </w:r>
      <w:r w:rsidRPr="0034327A">
        <w:rPr>
          <w:b/>
          <w:bCs/>
          <w:szCs w:val="24"/>
        </w:rPr>
        <w:t>Who</w:t>
      </w:r>
      <w:r w:rsidRPr="00A761F4">
        <w:rPr>
          <w:szCs w:val="24"/>
        </w:rPr>
        <w:t xml:space="preserve"> will the program serve?  </w:t>
      </w:r>
      <w:r w:rsidRPr="00A761F4">
        <w:rPr>
          <w:i/>
          <w:szCs w:val="24"/>
        </w:rPr>
        <w:t>(Be complete).</w:t>
      </w:r>
    </w:p>
    <w:p w14:paraId="6E6F5829" w14:textId="77777777" w:rsidR="0034327A" w:rsidRPr="00A761F4" w:rsidRDefault="0034327A" w:rsidP="0034327A">
      <w:pPr>
        <w:pStyle w:val="NoSpacing"/>
        <w:rPr>
          <w:szCs w:val="24"/>
        </w:rPr>
      </w:pPr>
    </w:p>
    <w:p w14:paraId="4096214B" w14:textId="77777777" w:rsidR="0034327A" w:rsidRPr="00A761F4" w:rsidRDefault="0034327A" w:rsidP="0034327A">
      <w:pPr>
        <w:pStyle w:val="NoSpacing"/>
        <w:numPr>
          <w:ilvl w:val="0"/>
          <w:numId w:val="1"/>
        </w:numPr>
        <w:rPr>
          <w:szCs w:val="24"/>
        </w:rPr>
      </w:pPr>
      <w:r w:rsidRPr="00A761F4">
        <w:rPr>
          <w:szCs w:val="24"/>
        </w:rPr>
        <w:t xml:space="preserve">Children?  What age/grade/sex/interest, need or challenge?  </w:t>
      </w:r>
    </w:p>
    <w:p w14:paraId="5A881296" w14:textId="77777777" w:rsidR="0034327A" w:rsidRPr="00A761F4" w:rsidRDefault="0034327A" w:rsidP="0034327A">
      <w:pPr>
        <w:pStyle w:val="NoSpacing"/>
        <w:numPr>
          <w:ilvl w:val="0"/>
          <w:numId w:val="1"/>
        </w:numPr>
        <w:rPr>
          <w:szCs w:val="24"/>
        </w:rPr>
      </w:pPr>
      <w:r w:rsidRPr="00A761F4">
        <w:rPr>
          <w:szCs w:val="24"/>
        </w:rPr>
        <w:t xml:space="preserve">Their families?  </w:t>
      </w:r>
    </w:p>
    <w:p w14:paraId="313DE440" w14:textId="77777777" w:rsidR="0034327A" w:rsidRPr="00A761F4" w:rsidRDefault="0034327A" w:rsidP="0034327A">
      <w:pPr>
        <w:pStyle w:val="NoSpacing"/>
        <w:numPr>
          <w:ilvl w:val="0"/>
          <w:numId w:val="1"/>
        </w:numPr>
        <w:rPr>
          <w:szCs w:val="24"/>
        </w:rPr>
      </w:pPr>
      <w:r>
        <w:rPr>
          <w:szCs w:val="24"/>
        </w:rPr>
        <w:t xml:space="preserve">What </w:t>
      </w:r>
      <w:r w:rsidRPr="00A761F4">
        <w:rPr>
          <w:szCs w:val="24"/>
        </w:rPr>
        <w:t>local demographics?</w:t>
      </w:r>
    </w:p>
    <w:p w14:paraId="2E6A4A56" w14:textId="77777777" w:rsidR="0034327A" w:rsidRPr="00A761F4" w:rsidRDefault="0034327A" w:rsidP="0034327A">
      <w:pPr>
        <w:pStyle w:val="NoSpacing"/>
        <w:numPr>
          <w:ilvl w:val="0"/>
          <w:numId w:val="1"/>
        </w:numPr>
        <w:rPr>
          <w:szCs w:val="24"/>
        </w:rPr>
      </w:pPr>
      <w:r w:rsidRPr="00A761F4">
        <w:rPr>
          <w:szCs w:val="24"/>
        </w:rPr>
        <w:t xml:space="preserve">A school or other institution?  </w:t>
      </w:r>
    </w:p>
    <w:p w14:paraId="3EB28BFA" w14:textId="77777777" w:rsidR="0034327A" w:rsidRPr="00A761F4" w:rsidRDefault="0034327A" w:rsidP="0034327A">
      <w:pPr>
        <w:pStyle w:val="NoSpacing"/>
        <w:numPr>
          <w:ilvl w:val="0"/>
          <w:numId w:val="1"/>
        </w:numPr>
        <w:rPr>
          <w:szCs w:val="24"/>
        </w:rPr>
      </w:pPr>
      <w:r>
        <w:rPr>
          <w:szCs w:val="24"/>
        </w:rPr>
        <w:t xml:space="preserve">School or institution’s </w:t>
      </w:r>
      <w:r w:rsidRPr="00A761F4">
        <w:rPr>
          <w:szCs w:val="24"/>
        </w:rPr>
        <w:t xml:space="preserve"> employees (such as teachers or after-school program directors?)</w:t>
      </w:r>
    </w:p>
    <w:p w14:paraId="62B0BB47" w14:textId="77777777" w:rsidR="0034327A" w:rsidRDefault="0034327A" w:rsidP="0034327A">
      <w:pPr>
        <w:pStyle w:val="NoSpacing"/>
        <w:rPr>
          <w:b/>
          <w:szCs w:val="24"/>
        </w:rPr>
      </w:pPr>
    </w:p>
    <w:p w14:paraId="310D7B3F" w14:textId="0FC2EB9D" w:rsidR="0034327A" w:rsidRDefault="0034327A" w:rsidP="0034327A">
      <w:pPr>
        <w:pStyle w:val="NoSpacing"/>
        <w:rPr>
          <w:szCs w:val="24"/>
        </w:rPr>
      </w:pPr>
      <w:r w:rsidRPr="00A761F4">
        <w:rPr>
          <w:b/>
          <w:szCs w:val="24"/>
        </w:rPr>
        <w:t>Resources:</w:t>
      </w:r>
      <w:r w:rsidRPr="00A761F4">
        <w:rPr>
          <w:szCs w:val="24"/>
        </w:rPr>
        <w:t xml:space="preserve">  </w:t>
      </w:r>
      <w:r w:rsidRPr="0034327A">
        <w:rPr>
          <w:b/>
          <w:bCs/>
          <w:szCs w:val="24"/>
        </w:rPr>
        <w:t>What</w:t>
      </w:r>
      <w:r w:rsidRPr="00A761F4">
        <w:rPr>
          <w:szCs w:val="24"/>
        </w:rPr>
        <w:t xml:space="preserve"> resources will </w:t>
      </w:r>
      <w:r>
        <w:rPr>
          <w:szCs w:val="24"/>
        </w:rPr>
        <w:t xml:space="preserve">be </w:t>
      </w:r>
      <w:r w:rsidRPr="00A761F4">
        <w:rPr>
          <w:szCs w:val="24"/>
        </w:rPr>
        <w:t>need</w:t>
      </w:r>
      <w:r>
        <w:rPr>
          <w:szCs w:val="24"/>
        </w:rPr>
        <w:t>ed</w:t>
      </w:r>
      <w:r w:rsidRPr="00A761F4">
        <w:rPr>
          <w:szCs w:val="24"/>
        </w:rPr>
        <w:t xml:space="preserve"> to do </w:t>
      </w:r>
      <w:r>
        <w:rPr>
          <w:szCs w:val="24"/>
        </w:rPr>
        <w:t>the</w:t>
      </w:r>
      <w:r w:rsidRPr="00A761F4">
        <w:rPr>
          <w:szCs w:val="24"/>
        </w:rPr>
        <w:t xml:space="preserve"> planned activities?</w:t>
      </w:r>
    </w:p>
    <w:p w14:paraId="6D3DDB4D" w14:textId="77777777" w:rsidR="0034327A" w:rsidRPr="00A761F4" w:rsidRDefault="0034327A" w:rsidP="0034327A">
      <w:pPr>
        <w:pStyle w:val="NoSpacing"/>
        <w:rPr>
          <w:szCs w:val="24"/>
        </w:rPr>
      </w:pPr>
    </w:p>
    <w:p w14:paraId="79131ABF" w14:textId="77777777" w:rsidR="0034327A" w:rsidRPr="00A761F4" w:rsidRDefault="0034327A" w:rsidP="0034327A">
      <w:pPr>
        <w:pStyle w:val="NoSpacing"/>
        <w:numPr>
          <w:ilvl w:val="0"/>
          <w:numId w:val="2"/>
        </w:numPr>
        <w:rPr>
          <w:szCs w:val="24"/>
        </w:rPr>
      </w:pPr>
      <w:r w:rsidRPr="00A761F4">
        <w:rPr>
          <w:szCs w:val="24"/>
        </w:rPr>
        <w:t>Participating children or families whom the program is intended to serve</w:t>
      </w:r>
    </w:p>
    <w:p w14:paraId="6CF6024D" w14:textId="77777777" w:rsidR="0034327A" w:rsidRPr="00A761F4" w:rsidRDefault="0034327A" w:rsidP="0034327A">
      <w:pPr>
        <w:pStyle w:val="NoSpacing"/>
        <w:numPr>
          <w:ilvl w:val="0"/>
          <w:numId w:val="2"/>
        </w:numPr>
        <w:rPr>
          <w:szCs w:val="24"/>
        </w:rPr>
      </w:pPr>
      <w:r w:rsidRPr="00A761F4">
        <w:rPr>
          <w:szCs w:val="24"/>
        </w:rPr>
        <w:t>NCCS volunteers (and their capabilities/training, if appropriate)</w:t>
      </w:r>
    </w:p>
    <w:p w14:paraId="34C339FC" w14:textId="77777777" w:rsidR="0034327A" w:rsidRPr="00A761F4" w:rsidRDefault="0034327A" w:rsidP="0034327A">
      <w:pPr>
        <w:pStyle w:val="NoSpacing"/>
        <w:numPr>
          <w:ilvl w:val="0"/>
          <w:numId w:val="2"/>
        </w:numPr>
        <w:rPr>
          <w:szCs w:val="24"/>
        </w:rPr>
      </w:pPr>
      <w:r w:rsidRPr="00A761F4">
        <w:rPr>
          <w:szCs w:val="24"/>
        </w:rPr>
        <w:t>Other volunteers</w:t>
      </w:r>
    </w:p>
    <w:p w14:paraId="409455AF" w14:textId="77777777" w:rsidR="0034327A" w:rsidRPr="00A761F4" w:rsidRDefault="0034327A" w:rsidP="0034327A">
      <w:pPr>
        <w:pStyle w:val="NoSpacing"/>
        <w:numPr>
          <w:ilvl w:val="0"/>
          <w:numId w:val="2"/>
        </w:numPr>
        <w:rPr>
          <w:szCs w:val="24"/>
        </w:rPr>
      </w:pPr>
      <w:r w:rsidRPr="00A761F4">
        <w:rPr>
          <w:szCs w:val="24"/>
        </w:rPr>
        <w:t>Professional personnel (social workers, librarians, teachers, etc.)</w:t>
      </w:r>
    </w:p>
    <w:p w14:paraId="15A7EBF3" w14:textId="77777777" w:rsidR="0034327A" w:rsidRPr="00BE2436" w:rsidRDefault="0034327A" w:rsidP="0034327A">
      <w:pPr>
        <w:pStyle w:val="NoSpacing"/>
        <w:numPr>
          <w:ilvl w:val="0"/>
          <w:numId w:val="2"/>
        </w:numPr>
        <w:rPr>
          <w:szCs w:val="24"/>
        </w:rPr>
      </w:pPr>
      <w:r w:rsidRPr="00A761F4">
        <w:rPr>
          <w:szCs w:val="24"/>
        </w:rPr>
        <w:t>Budget</w:t>
      </w:r>
      <w:r>
        <w:rPr>
          <w:szCs w:val="24"/>
        </w:rPr>
        <w:t xml:space="preserve">  </w:t>
      </w:r>
      <w:r w:rsidRPr="00BE2436">
        <w:rPr>
          <w:szCs w:val="24"/>
        </w:rPr>
        <w:t xml:space="preserve">(see Financial </w:t>
      </w:r>
      <w:r>
        <w:rPr>
          <w:szCs w:val="24"/>
        </w:rPr>
        <w:t xml:space="preserve">Situation </w:t>
      </w:r>
      <w:r w:rsidRPr="00BE2436">
        <w:rPr>
          <w:szCs w:val="24"/>
        </w:rPr>
        <w:t xml:space="preserve">in Section C, </w:t>
      </w:r>
      <w:r>
        <w:rPr>
          <w:szCs w:val="24"/>
        </w:rPr>
        <w:t>page 13</w:t>
      </w:r>
      <w:r w:rsidRPr="00BE2436">
        <w:rPr>
          <w:szCs w:val="24"/>
        </w:rPr>
        <w:t>)</w:t>
      </w:r>
    </w:p>
    <w:p w14:paraId="661386CB" w14:textId="77777777" w:rsidR="0034327A" w:rsidRPr="00A761F4" w:rsidRDefault="0034327A" w:rsidP="0034327A">
      <w:pPr>
        <w:pStyle w:val="NoSpacing"/>
        <w:numPr>
          <w:ilvl w:val="0"/>
          <w:numId w:val="2"/>
        </w:numPr>
        <w:rPr>
          <w:szCs w:val="24"/>
        </w:rPr>
      </w:pPr>
      <w:r w:rsidRPr="00A761F4">
        <w:rPr>
          <w:szCs w:val="24"/>
        </w:rPr>
        <w:t>Curriculum or learning aids</w:t>
      </w:r>
    </w:p>
    <w:p w14:paraId="1626F875" w14:textId="77777777" w:rsidR="0034327A" w:rsidRPr="00A761F4" w:rsidRDefault="0034327A" w:rsidP="0034327A">
      <w:pPr>
        <w:pStyle w:val="NoSpacing"/>
        <w:numPr>
          <w:ilvl w:val="0"/>
          <w:numId w:val="2"/>
        </w:numPr>
        <w:rPr>
          <w:szCs w:val="24"/>
        </w:rPr>
      </w:pPr>
      <w:r w:rsidRPr="00A761F4">
        <w:rPr>
          <w:szCs w:val="24"/>
        </w:rPr>
        <w:t>Materials</w:t>
      </w:r>
    </w:p>
    <w:p w14:paraId="70166AC1" w14:textId="77777777" w:rsidR="0034327A" w:rsidRPr="00A761F4" w:rsidRDefault="0034327A" w:rsidP="0034327A">
      <w:pPr>
        <w:pStyle w:val="NoSpacing"/>
        <w:numPr>
          <w:ilvl w:val="0"/>
          <w:numId w:val="2"/>
        </w:numPr>
        <w:rPr>
          <w:szCs w:val="24"/>
        </w:rPr>
      </w:pPr>
      <w:r w:rsidRPr="00A761F4">
        <w:rPr>
          <w:szCs w:val="24"/>
        </w:rPr>
        <w:t>Physical space</w:t>
      </w:r>
    </w:p>
    <w:p w14:paraId="270A6E8B" w14:textId="77777777" w:rsidR="0034327A" w:rsidRPr="00A761F4" w:rsidRDefault="0034327A" w:rsidP="0034327A">
      <w:pPr>
        <w:pStyle w:val="NoSpacing"/>
        <w:numPr>
          <w:ilvl w:val="0"/>
          <w:numId w:val="2"/>
        </w:numPr>
        <w:rPr>
          <w:szCs w:val="24"/>
        </w:rPr>
      </w:pPr>
      <w:r w:rsidRPr="00A761F4">
        <w:rPr>
          <w:szCs w:val="24"/>
        </w:rPr>
        <w:t>Specified time</w:t>
      </w:r>
    </w:p>
    <w:p w14:paraId="563F8ADC" w14:textId="77777777" w:rsidR="0034327A" w:rsidRDefault="0034327A" w:rsidP="0034327A">
      <w:pPr>
        <w:pStyle w:val="NoSpacing"/>
        <w:rPr>
          <w:b/>
          <w:szCs w:val="24"/>
        </w:rPr>
      </w:pPr>
    </w:p>
    <w:p w14:paraId="5EBEF4E2" w14:textId="7EA66683" w:rsidR="0034327A" w:rsidRPr="00A761F4" w:rsidRDefault="0034327A" w:rsidP="0034327A">
      <w:pPr>
        <w:pStyle w:val="NoSpacing"/>
        <w:rPr>
          <w:szCs w:val="24"/>
        </w:rPr>
      </w:pPr>
      <w:r w:rsidRPr="00A761F4">
        <w:rPr>
          <w:b/>
          <w:szCs w:val="24"/>
        </w:rPr>
        <w:t>Assumptions:</w:t>
      </w:r>
      <w:r w:rsidRPr="00A761F4">
        <w:rPr>
          <w:szCs w:val="24"/>
        </w:rPr>
        <w:t xml:space="preserve">  What are</w:t>
      </w:r>
      <w:r>
        <w:rPr>
          <w:szCs w:val="24"/>
        </w:rPr>
        <w:t xml:space="preserve"> the</w:t>
      </w:r>
      <w:r w:rsidRPr="00A761F4">
        <w:rPr>
          <w:szCs w:val="24"/>
        </w:rPr>
        <w:t xml:space="preserve"> assumptions about what </w:t>
      </w:r>
      <w:r>
        <w:rPr>
          <w:szCs w:val="24"/>
        </w:rPr>
        <w:t xml:space="preserve">is </w:t>
      </w:r>
      <w:r w:rsidRPr="00A761F4">
        <w:rPr>
          <w:szCs w:val="24"/>
        </w:rPr>
        <w:t>plan</w:t>
      </w:r>
      <w:r>
        <w:rPr>
          <w:szCs w:val="24"/>
        </w:rPr>
        <w:t>ned?</w:t>
      </w:r>
      <w:r w:rsidRPr="00A761F4">
        <w:rPr>
          <w:szCs w:val="24"/>
        </w:rPr>
        <w:t xml:space="preserve">  What </w:t>
      </w:r>
      <w:r>
        <w:rPr>
          <w:szCs w:val="24"/>
        </w:rPr>
        <w:t xml:space="preserve">is </w:t>
      </w:r>
      <w:r w:rsidRPr="00A761F4">
        <w:rPr>
          <w:szCs w:val="24"/>
        </w:rPr>
        <w:t>believe</w:t>
      </w:r>
      <w:r>
        <w:rPr>
          <w:szCs w:val="24"/>
        </w:rPr>
        <w:t>d</w:t>
      </w:r>
      <w:r w:rsidRPr="00A761F4">
        <w:rPr>
          <w:szCs w:val="24"/>
        </w:rPr>
        <w:t xml:space="preserve"> to be true about the endeavor and the participants?  Here are some examples that might apply to a reading program:</w:t>
      </w:r>
    </w:p>
    <w:p w14:paraId="5EC56F92" w14:textId="77777777" w:rsidR="0034327A" w:rsidRDefault="0034327A" w:rsidP="0034327A">
      <w:pPr>
        <w:pStyle w:val="NoSpacing"/>
        <w:rPr>
          <w:szCs w:val="24"/>
        </w:rPr>
      </w:pPr>
    </w:p>
    <w:p w14:paraId="57561C57" w14:textId="77777777" w:rsidR="0034327A" w:rsidRPr="00A761F4" w:rsidRDefault="0034327A" w:rsidP="0034327A">
      <w:pPr>
        <w:pStyle w:val="NoSpacing"/>
        <w:numPr>
          <w:ilvl w:val="0"/>
          <w:numId w:val="3"/>
        </w:numPr>
        <w:rPr>
          <w:szCs w:val="24"/>
        </w:rPr>
      </w:pPr>
      <w:r w:rsidRPr="00A761F4">
        <w:rPr>
          <w:szCs w:val="24"/>
        </w:rPr>
        <w:t>Developing a love</w:t>
      </w:r>
      <w:r>
        <w:rPr>
          <w:szCs w:val="24"/>
        </w:rPr>
        <w:t xml:space="preserve"> for reading in a child will facilitate</w:t>
      </w:r>
      <w:r w:rsidRPr="00A761F4">
        <w:rPr>
          <w:szCs w:val="24"/>
        </w:rPr>
        <w:t xml:space="preserve"> her literacy</w:t>
      </w:r>
    </w:p>
    <w:p w14:paraId="1D8A0974" w14:textId="77777777" w:rsidR="0034327A" w:rsidRPr="00A761F4" w:rsidRDefault="0034327A" w:rsidP="0034327A">
      <w:pPr>
        <w:pStyle w:val="NoSpacing"/>
        <w:numPr>
          <w:ilvl w:val="0"/>
          <w:numId w:val="3"/>
        </w:numPr>
        <w:rPr>
          <w:szCs w:val="24"/>
        </w:rPr>
      </w:pPr>
      <w:r w:rsidRPr="00A761F4">
        <w:rPr>
          <w:szCs w:val="24"/>
        </w:rPr>
        <w:t>Developing a love for reading in a child will aid her performance in all school subjects</w:t>
      </w:r>
    </w:p>
    <w:p w14:paraId="5399646E" w14:textId="77777777" w:rsidR="0034327A" w:rsidRPr="00A761F4" w:rsidRDefault="0034327A" w:rsidP="0034327A">
      <w:pPr>
        <w:pStyle w:val="NoSpacing"/>
        <w:numPr>
          <w:ilvl w:val="0"/>
          <w:numId w:val="3"/>
        </w:numPr>
        <w:rPr>
          <w:szCs w:val="24"/>
        </w:rPr>
      </w:pPr>
      <w:r w:rsidRPr="00A761F4">
        <w:rPr>
          <w:szCs w:val="24"/>
        </w:rPr>
        <w:t>Children will willingly participate in the reading program</w:t>
      </w:r>
    </w:p>
    <w:p w14:paraId="3EAEC021" w14:textId="50B7BDBA" w:rsidR="0034327A" w:rsidRPr="0045561A" w:rsidRDefault="0034327A" w:rsidP="0034327A">
      <w:pPr>
        <w:pStyle w:val="NoSpacing"/>
        <w:numPr>
          <w:ilvl w:val="0"/>
          <w:numId w:val="3"/>
        </w:numPr>
        <w:rPr>
          <w:szCs w:val="24"/>
        </w:rPr>
      </w:pPr>
      <w:r w:rsidRPr="00A761F4">
        <w:rPr>
          <w:szCs w:val="24"/>
        </w:rPr>
        <w:t>Children will benefit from experiential learning through this hands-on reading project</w:t>
      </w:r>
    </w:p>
    <w:p w14:paraId="510D889B" w14:textId="77777777" w:rsidR="0034327A" w:rsidRPr="00A761F4" w:rsidRDefault="0034327A" w:rsidP="0034327A">
      <w:pPr>
        <w:pStyle w:val="NoSpacing"/>
        <w:numPr>
          <w:ilvl w:val="0"/>
          <w:numId w:val="3"/>
        </w:numPr>
        <w:rPr>
          <w:szCs w:val="24"/>
        </w:rPr>
      </w:pPr>
      <w:r w:rsidRPr="00A761F4">
        <w:rPr>
          <w:szCs w:val="24"/>
        </w:rPr>
        <w:t>CCS has volunteers who can be trained and are motivated to participate in this program</w:t>
      </w:r>
    </w:p>
    <w:p w14:paraId="0F3E7B40" w14:textId="77777777" w:rsidR="0034327A" w:rsidRPr="00A761F4" w:rsidRDefault="0034327A" w:rsidP="0034327A">
      <w:pPr>
        <w:pStyle w:val="NoSpacing"/>
        <w:numPr>
          <w:ilvl w:val="0"/>
          <w:numId w:val="3"/>
        </w:numPr>
        <w:rPr>
          <w:szCs w:val="24"/>
        </w:rPr>
      </w:pPr>
      <w:r w:rsidRPr="00A761F4">
        <w:rPr>
          <w:szCs w:val="24"/>
        </w:rPr>
        <w:t>Parents, teachers and school administrators will encourage children to participate in this program</w:t>
      </w:r>
    </w:p>
    <w:p w14:paraId="6B0B1107" w14:textId="77777777" w:rsidR="0034327A" w:rsidRPr="00A761F4" w:rsidRDefault="0034327A" w:rsidP="0034327A">
      <w:pPr>
        <w:pStyle w:val="NoSpacing"/>
        <w:numPr>
          <w:ilvl w:val="0"/>
          <w:numId w:val="3"/>
        </w:numPr>
        <w:rPr>
          <w:szCs w:val="24"/>
        </w:rPr>
      </w:pPr>
      <w:r w:rsidRPr="00A761F4">
        <w:rPr>
          <w:szCs w:val="24"/>
        </w:rPr>
        <w:t>High quality materials positively affect children’s motivation to read</w:t>
      </w:r>
      <w:r>
        <w:rPr>
          <w:szCs w:val="24"/>
        </w:rPr>
        <w:t>.</w:t>
      </w:r>
    </w:p>
    <w:p w14:paraId="22991E06" w14:textId="77777777" w:rsidR="0034327A" w:rsidRDefault="0034327A" w:rsidP="0034327A">
      <w:pPr>
        <w:pStyle w:val="NoSpacing"/>
        <w:rPr>
          <w:i/>
          <w:szCs w:val="24"/>
          <w:u w:val="single"/>
        </w:rPr>
      </w:pPr>
    </w:p>
    <w:p w14:paraId="672195FB" w14:textId="61F190F3" w:rsidR="0034327A" w:rsidRPr="00FD51D6" w:rsidRDefault="0034327A" w:rsidP="0034327A">
      <w:pPr>
        <w:pStyle w:val="NoSpacing"/>
        <w:rPr>
          <w:szCs w:val="24"/>
        </w:rPr>
      </w:pPr>
      <w:r w:rsidRPr="00FD51D6">
        <w:rPr>
          <w:i/>
          <w:szCs w:val="24"/>
          <w:u w:val="single"/>
        </w:rPr>
        <w:lastRenderedPageBreak/>
        <w:t>Note</w:t>
      </w:r>
      <w:r w:rsidRPr="00FD51D6">
        <w:rPr>
          <w:i/>
          <w:szCs w:val="24"/>
        </w:rPr>
        <w:t>:</w:t>
      </w:r>
      <w:r w:rsidRPr="00FD51D6">
        <w:rPr>
          <w:szCs w:val="24"/>
        </w:rPr>
        <w:t xml:space="preserve">  Some assumptions can be verified or supported by third party research, while others are situation-specific.  Both types are important to identify in the context of </w:t>
      </w:r>
      <w:r>
        <w:rPr>
          <w:szCs w:val="24"/>
        </w:rPr>
        <w:t xml:space="preserve">this </w:t>
      </w:r>
      <w:r w:rsidRPr="00FD51D6">
        <w:rPr>
          <w:szCs w:val="24"/>
        </w:rPr>
        <w:t xml:space="preserve">specific </w:t>
      </w:r>
      <w:r w:rsidR="00886418" w:rsidRPr="00FD51D6">
        <w:rPr>
          <w:szCs w:val="24"/>
        </w:rPr>
        <w:t>program</w:t>
      </w:r>
      <w:r w:rsidR="00886418">
        <w:rPr>
          <w:szCs w:val="24"/>
        </w:rPr>
        <w:t xml:space="preserve"> because</w:t>
      </w:r>
      <w:r w:rsidRPr="00FD51D6">
        <w:rPr>
          <w:szCs w:val="24"/>
        </w:rPr>
        <w:t xml:space="preserve"> assumptions are </w:t>
      </w:r>
      <w:r>
        <w:rPr>
          <w:szCs w:val="24"/>
        </w:rPr>
        <w:t xml:space="preserve">at the root of </w:t>
      </w:r>
      <w:r w:rsidR="00886418">
        <w:rPr>
          <w:szCs w:val="24"/>
        </w:rPr>
        <w:t xml:space="preserve">the </w:t>
      </w:r>
      <w:r>
        <w:rPr>
          <w:szCs w:val="24"/>
        </w:rPr>
        <w:t>expectations of the program’s outcomes and impacts.  W</w:t>
      </w:r>
      <w:r w:rsidRPr="00FD51D6">
        <w:rPr>
          <w:szCs w:val="24"/>
        </w:rPr>
        <w:t>hen later evaluat</w:t>
      </w:r>
      <w:r>
        <w:rPr>
          <w:szCs w:val="24"/>
        </w:rPr>
        <w:t>ing the program, the chapter</w:t>
      </w:r>
      <w:r w:rsidRPr="00FD51D6">
        <w:rPr>
          <w:szCs w:val="24"/>
        </w:rPr>
        <w:t xml:space="preserve"> can isolate </w:t>
      </w:r>
      <w:r>
        <w:rPr>
          <w:szCs w:val="24"/>
        </w:rPr>
        <w:t xml:space="preserve">what role the </w:t>
      </w:r>
      <w:r w:rsidRPr="00FD51D6">
        <w:rPr>
          <w:szCs w:val="24"/>
        </w:rPr>
        <w:t xml:space="preserve">earlier assumptions may have </w:t>
      </w:r>
      <w:r>
        <w:rPr>
          <w:szCs w:val="24"/>
        </w:rPr>
        <w:t>had on the program’s success.  I</w:t>
      </w:r>
      <w:r w:rsidRPr="00FD51D6">
        <w:rPr>
          <w:szCs w:val="24"/>
        </w:rPr>
        <w:t xml:space="preserve">f experience demonstrates </w:t>
      </w:r>
      <w:r>
        <w:rPr>
          <w:szCs w:val="24"/>
        </w:rPr>
        <w:t xml:space="preserve">the </w:t>
      </w:r>
      <w:r w:rsidRPr="00FD51D6">
        <w:rPr>
          <w:szCs w:val="24"/>
        </w:rPr>
        <w:t>key assumptions were faulty,</w:t>
      </w:r>
      <w:r>
        <w:rPr>
          <w:szCs w:val="24"/>
        </w:rPr>
        <w:t xml:space="preserve"> decisions can be made about</w:t>
      </w:r>
      <w:r w:rsidRPr="00FD51D6">
        <w:rPr>
          <w:szCs w:val="24"/>
        </w:rPr>
        <w:t xml:space="preserve"> whether even a well-operated program is worth continuing or whether resources can more effectively be deployed to meet the same or another objective </w:t>
      </w:r>
      <w:r>
        <w:rPr>
          <w:szCs w:val="24"/>
        </w:rPr>
        <w:t>based upon</w:t>
      </w:r>
      <w:r w:rsidRPr="00FD51D6">
        <w:rPr>
          <w:szCs w:val="24"/>
        </w:rPr>
        <w:t xml:space="preserve"> more certain assumptions. </w:t>
      </w:r>
    </w:p>
    <w:p w14:paraId="0E83BB2B" w14:textId="77777777" w:rsidR="0034327A" w:rsidRDefault="0034327A" w:rsidP="0034327A">
      <w:pPr>
        <w:pStyle w:val="NoSpacing"/>
        <w:rPr>
          <w:b/>
          <w:szCs w:val="24"/>
        </w:rPr>
      </w:pPr>
    </w:p>
    <w:p w14:paraId="6EB01332" w14:textId="39C92C7F" w:rsidR="0034327A" w:rsidRPr="00A761F4" w:rsidRDefault="0034327A" w:rsidP="0034327A">
      <w:pPr>
        <w:pStyle w:val="NoSpacing"/>
        <w:rPr>
          <w:b/>
          <w:szCs w:val="24"/>
        </w:rPr>
      </w:pPr>
      <w:r w:rsidRPr="00A761F4">
        <w:rPr>
          <w:b/>
          <w:szCs w:val="24"/>
        </w:rPr>
        <w:t xml:space="preserve">Activities:  </w:t>
      </w:r>
      <w:r w:rsidRPr="00A761F4">
        <w:rPr>
          <w:szCs w:val="24"/>
        </w:rPr>
        <w:t xml:space="preserve">In order to operate this program </w:t>
      </w:r>
      <w:r w:rsidRPr="00886418">
        <w:rPr>
          <w:b/>
          <w:bCs/>
          <w:szCs w:val="24"/>
        </w:rPr>
        <w:t>what will the chapter need to do?</w:t>
      </w:r>
      <w:r w:rsidRPr="00A761F4">
        <w:rPr>
          <w:szCs w:val="24"/>
        </w:rPr>
        <w:t xml:space="preserve">  </w:t>
      </w:r>
      <w:r>
        <w:rPr>
          <w:szCs w:val="24"/>
        </w:rPr>
        <w:t xml:space="preserve">Start out by reviewing information about Cultural Awareness and Poverty, and then make sure to think through not only </w:t>
      </w:r>
      <w:r w:rsidRPr="00A761F4">
        <w:rPr>
          <w:szCs w:val="24"/>
        </w:rPr>
        <w:t>tasks necessary to starting the program</w:t>
      </w:r>
      <w:r>
        <w:rPr>
          <w:szCs w:val="24"/>
        </w:rPr>
        <w:t xml:space="preserve"> but to its</w:t>
      </w:r>
      <w:r w:rsidRPr="00A761F4">
        <w:rPr>
          <w:szCs w:val="24"/>
        </w:rPr>
        <w:t xml:space="preserve"> operation and evaluation</w:t>
      </w:r>
      <w:r>
        <w:rPr>
          <w:szCs w:val="24"/>
        </w:rPr>
        <w:t xml:space="preserve">. </w:t>
      </w:r>
      <w:r w:rsidRPr="00A761F4">
        <w:rPr>
          <w:szCs w:val="24"/>
        </w:rPr>
        <w:t>Here are some sample activities that could apply to any program:</w:t>
      </w:r>
    </w:p>
    <w:p w14:paraId="73DD564E" w14:textId="77777777" w:rsidR="0034327A" w:rsidRPr="00A761F4" w:rsidRDefault="0034327A" w:rsidP="0034327A">
      <w:pPr>
        <w:pStyle w:val="NoSpacing"/>
        <w:numPr>
          <w:ilvl w:val="0"/>
          <w:numId w:val="4"/>
        </w:numPr>
        <w:rPr>
          <w:szCs w:val="24"/>
        </w:rPr>
      </w:pPr>
      <w:r w:rsidRPr="00A761F4">
        <w:rPr>
          <w:szCs w:val="24"/>
        </w:rPr>
        <w:t>Gaining needed permissions from parents, entities, administrators, governments</w:t>
      </w:r>
    </w:p>
    <w:p w14:paraId="0D44D2F8" w14:textId="77777777" w:rsidR="0034327A" w:rsidRPr="00A761F4" w:rsidRDefault="0034327A" w:rsidP="0034327A">
      <w:pPr>
        <w:pStyle w:val="NoSpacing"/>
        <w:numPr>
          <w:ilvl w:val="0"/>
          <w:numId w:val="4"/>
        </w:numPr>
        <w:rPr>
          <w:szCs w:val="24"/>
        </w:rPr>
      </w:pPr>
      <w:r w:rsidRPr="00A761F4">
        <w:rPr>
          <w:szCs w:val="24"/>
        </w:rPr>
        <w:t>Coordinating with partner entities and their employees</w:t>
      </w:r>
    </w:p>
    <w:p w14:paraId="245E2579" w14:textId="77777777" w:rsidR="0034327A" w:rsidRPr="00A761F4" w:rsidRDefault="0034327A" w:rsidP="0034327A">
      <w:pPr>
        <w:pStyle w:val="NoSpacing"/>
        <w:numPr>
          <w:ilvl w:val="0"/>
          <w:numId w:val="4"/>
        </w:numPr>
        <w:rPr>
          <w:szCs w:val="24"/>
        </w:rPr>
      </w:pPr>
      <w:r w:rsidRPr="00A761F4">
        <w:rPr>
          <w:szCs w:val="24"/>
        </w:rPr>
        <w:t>Determining roles and responsibilities for liaisons with partners, managing volunteers, creating materials, evaluating programs, etc.</w:t>
      </w:r>
    </w:p>
    <w:p w14:paraId="4AD06155" w14:textId="77777777" w:rsidR="0034327A" w:rsidRPr="00A761F4" w:rsidRDefault="0034327A" w:rsidP="0034327A">
      <w:pPr>
        <w:pStyle w:val="NoSpacing"/>
        <w:numPr>
          <w:ilvl w:val="0"/>
          <w:numId w:val="4"/>
        </w:numPr>
        <w:rPr>
          <w:szCs w:val="24"/>
        </w:rPr>
      </w:pPr>
      <w:r w:rsidRPr="00A761F4">
        <w:rPr>
          <w:szCs w:val="24"/>
        </w:rPr>
        <w:t>Recruiting volunteers</w:t>
      </w:r>
    </w:p>
    <w:p w14:paraId="3732D392" w14:textId="77777777" w:rsidR="0034327A" w:rsidRPr="00A761F4" w:rsidRDefault="0034327A" w:rsidP="0034327A">
      <w:pPr>
        <w:pStyle w:val="NoSpacing"/>
        <w:numPr>
          <w:ilvl w:val="0"/>
          <w:numId w:val="4"/>
        </w:numPr>
        <w:rPr>
          <w:szCs w:val="24"/>
        </w:rPr>
      </w:pPr>
      <w:r w:rsidRPr="00A761F4">
        <w:rPr>
          <w:szCs w:val="24"/>
        </w:rPr>
        <w:t>Obtaining funding for program materials</w:t>
      </w:r>
    </w:p>
    <w:p w14:paraId="33EB4BC6" w14:textId="77777777" w:rsidR="0034327A" w:rsidRPr="00A761F4" w:rsidRDefault="0034327A" w:rsidP="0034327A">
      <w:pPr>
        <w:pStyle w:val="NoSpacing"/>
        <w:numPr>
          <w:ilvl w:val="0"/>
          <w:numId w:val="4"/>
        </w:numPr>
        <w:rPr>
          <w:szCs w:val="24"/>
        </w:rPr>
      </w:pPr>
      <w:r w:rsidRPr="00A761F4">
        <w:rPr>
          <w:szCs w:val="24"/>
        </w:rPr>
        <w:t>Purchasing and/or preparing program materials</w:t>
      </w:r>
    </w:p>
    <w:p w14:paraId="64C6CC8F" w14:textId="77777777" w:rsidR="0034327A" w:rsidRPr="00A761F4" w:rsidRDefault="0034327A" w:rsidP="0034327A">
      <w:pPr>
        <w:pStyle w:val="NoSpacing"/>
        <w:numPr>
          <w:ilvl w:val="0"/>
          <w:numId w:val="4"/>
        </w:numPr>
        <w:rPr>
          <w:szCs w:val="24"/>
        </w:rPr>
      </w:pPr>
      <w:r w:rsidRPr="00A761F4">
        <w:rPr>
          <w:szCs w:val="24"/>
        </w:rPr>
        <w:t xml:space="preserve">Conducting program (when, how frequently, where and with how many volunteers/participants) </w:t>
      </w:r>
    </w:p>
    <w:p w14:paraId="39A27DCA" w14:textId="77777777" w:rsidR="0034327A" w:rsidRPr="00A761F4" w:rsidRDefault="0034327A" w:rsidP="0034327A">
      <w:pPr>
        <w:pStyle w:val="NoSpacing"/>
        <w:numPr>
          <w:ilvl w:val="0"/>
          <w:numId w:val="4"/>
        </w:numPr>
        <w:rPr>
          <w:szCs w:val="24"/>
        </w:rPr>
      </w:pPr>
      <w:r w:rsidRPr="00A761F4">
        <w:rPr>
          <w:szCs w:val="24"/>
        </w:rPr>
        <w:t>Communicating to parents about the program and encouraging parental support/involvement</w:t>
      </w:r>
    </w:p>
    <w:p w14:paraId="29C0812E" w14:textId="77777777" w:rsidR="0034327A" w:rsidRPr="00A761F4" w:rsidRDefault="0034327A" w:rsidP="0034327A">
      <w:pPr>
        <w:pStyle w:val="NoSpacing"/>
        <w:numPr>
          <w:ilvl w:val="0"/>
          <w:numId w:val="4"/>
        </w:numPr>
        <w:rPr>
          <w:szCs w:val="24"/>
        </w:rPr>
      </w:pPr>
      <w:r w:rsidRPr="00A761F4">
        <w:rPr>
          <w:szCs w:val="24"/>
        </w:rPr>
        <w:t>Working with partners to evaluate program impact</w:t>
      </w:r>
    </w:p>
    <w:p w14:paraId="59289089" w14:textId="77777777" w:rsidR="0034327A" w:rsidRPr="00A761F4" w:rsidRDefault="0034327A" w:rsidP="0034327A">
      <w:pPr>
        <w:pStyle w:val="NoSpacing"/>
        <w:numPr>
          <w:ilvl w:val="0"/>
          <w:numId w:val="4"/>
        </w:numPr>
        <w:rPr>
          <w:szCs w:val="24"/>
        </w:rPr>
      </w:pPr>
      <w:r w:rsidRPr="00A761F4">
        <w:rPr>
          <w:szCs w:val="24"/>
        </w:rPr>
        <w:t>Reporting on program progress to CCS and other key partners</w:t>
      </w:r>
    </w:p>
    <w:p w14:paraId="043DB4E9" w14:textId="77777777" w:rsidR="0034327A" w:rsidRPr="00A761F4" w:rsidRDefault="0034327A" w:rsidP="0034327A">
      <w:pPr>
        <w:pStyle w:val="NoSpacing"/>
        <w:numPr>
          <w:ilvl w:val="0"/>
          <w:numId w:val="4"/>
        </w:numPr>
        <w:rPr>
          <w:szCs w:val="24"/>
        </w:rPr>
      </w:pPr>
      <w:r w:rsidRPr="00A761F4">
        <w:rPr>
          <w:szCs w:val="24"/>
        </w:rPr>
        <w:t>Public relations regarding program, including photographs and testimonials</w:t>
      </w:r>
    </w:p>
    <w:p w14:paraId="4E51F9A7" w14:textId="77777777" w:rsidR="0034327A" w:rsidRDefault="0034327A" w:rsidP="0034327A">
      <w:pPr>
        <w:pStyle w:val="NoSpacing"/>
        <w:rPr>
          <w:b/>
          <w:szCs w:val="24"/>
        </w:rPr>
      </w:pPr>
    </w:p>
    <w:p w14:paraId="39E35F8C" w14:textId="70DFD270" w:rsidR="0034327A" w:rsidRPr="00A761F4" w:rsidRDefault="0034327A" w:rsidP="0034327A">
      <w:pPr>
        <w:pStyle w:val="NoSpacing"/>
        <w:rPr>
          <w:szCs w:val="24"/>
        </w:rPr>
      </w:pPr>
      <w:r w:rsidRPr="00A761F4">
        <w:rPr>
          <w:b/>
          <w:szCs w:val="24"/>
        </w:rPr>
        <w:t xml:space="preserve">Outputs:  </w:t>
      </w:r>
      <w:r w:rsidRPr="00A761F4">
        <w:rPr>
          <w:szCs w:val="24"/>
        </w:rPr>
        <w:t xml:space="preserve">Once the activities are under way, what will be the </w:t>
      </w:r>
      <w:r w:rsidRPr="00886418">
        <w:rPr>
          <w:szCs w:val="24"/>
        </w:rPr>
        <w:t>evidence of the services delivered?</w:t>
      </w:r>
      <w:r w:rsidRPr="00A761F4">
        <w:rPr>
          <w:szCs w:val="24"/>
        </w:rPr>
        <w:t xml:space="preserve">  </w:t>
      </w:r>
      <w:r w:rsidRPr="00886418">
        <w:rPr>
          <w:b/>
          <w:bCs/>
          <w:szCs w:val="24"/>
        </w:rPr>
        <w:t>What data will be collected</w:t>
      </w:r>
      <w:r w:rsidRPr="00A761F4">
        <w:rPr>
          <w:szCs w:val="24"/>
        </w:rPr>
        <w:t xml:space="preserve"> </w:t>
      </w:r>
      <w:r>
        <w:rPr>
          <w:szCs w:val="24"/>
        </w:rPr>
        <w:t>as that evidence</w:t>
      </w:r>
      <w:r w:rsidRPr="00A761F4">
        <w:rPr>
          <w:szCs w:val="24"/>
        </w:rPr>
        <w:t>?  Here are some examples of the types of evidence which might be relevant to any Christ Child program:</w:t>
      </w:r>
    </w:p>
    <w:p w14:paraId="2E4D174B" w14:textId="77777777" w:rsidR="0034327A" w:rsidRPr="00886418" w:rsidRDefault="0034327A" w:rsidP="0034327A">
      <w:pPr>
        <w:pStyle w:val="NoSpacing"/>
        <w:numPr>
          <w:ilvl w:val="0"/>
          <w:numId w:val="5"/>
        </w:numPr>
        <w:rPr>
          <w:szCs w:val="24"/>
        </w:rPr>
      </w:pPr>
      <w:r w:rsidRPr="00886418">
        <w:rPr>
          <w:szCs w:val="24"/>
        </w:rPr>
        <w:t>Number of volunteer hours to prepare/coordinate program</w:t>
      </w:r>
    </w:p>
    <w:p w14:paraId="5E83724F" w14:textId="77777777" w:rsidR="0034327A" w:rsidRPr="00886418" w:rsidRDefault="0034327A" w:rsidP="0034327A">
      <w:pPr>
        <w:pStyle w:val="NoSpacing"/>
        <w:numPr>
          <w:ilvl w:val="0"/>
          <w:numId w:val="5"/>
        </w:numPr>
        <w:rPr>
          <w:szCs w:val="24"/>
        </w:rPr>
      </w:pPr>
      <w:r w:rsidRPr="00886418">
        <w:rPr>
          <w:szCs w:val="24"/>
        </w:rPr>
        <w:t xml:space="preserve">Number children or families served                            </w:t>
      </w:r>
    </w:p>
    <w:p w14:paraId="73C52746" w14:textId="77777777" w:rsidR="0034327A" w:rsidRPr="00886418" w:rsidRDefault="0034327A" w:rsidP="0034327A">
      <w:pPr>
        <w:pStyle w:val="NoSpacing"/>
        <w:numPr>
          <w:ilvl w:val="0"/>
          <w:numId w:val="5"/>
        </w:numPr>
        <w:rPr>
          <w:szCs w:val="24"/>
        </w:rPr>
      </w:pPr>
      <w:r w:rsidRPr="00886418">
        <w:rPr>
          <w:szCs w:val="24"/>
        </w:rPr>
        <w:t>Number of hours of programming</w:t>
      </w:r>
    </w:p>
    <w:p w14:paraId="6D809BD1" w14:textId="77777777" w:rsidR="0034327A" w:rsidRPr="00886418" w:rsidRDefault="0034327A" w:rsidP="0034327A">
      <w:pPr>
        <w:pStyle w:val="NoSpacing"/>
        <w:numPr>
          <w:ilvl w:val="0"/>
          <w:numId w:val="5"/>
        </w:numPr>
        <w:rPr>
          <w:szCs w:val="24"/>
        </w:rPr>
      </w:pPr>
      <w:r w:rsidRPr="00886418">
        <w:rPr>
          <w:szCs w:val="24"/>
        </w:rPr>
        <w:t>Number of CCS volunteers for prep and programming</w:t>
      </w:r>
    </w:p>
    <w:p w14:paraId="6050969E" w14:textId="77777777" w:rsidR="0034327A" w:rsidRPr="00886418" w:rsidRDefault="0034327A" w:rsidP="0034327A">
      <w:pPr>
        <w:pStyle w:val="NoSpacing"/>
        <w:numPr>
          <w:ilvl w:val="0"/>
          <w:numId w:val="5"/>
        </w:numPr>
        <w:rPr>
          <w:szCs w:val="24"/>
        </w:rPr>
      </w:pPr>
      <w:r w:rsidRPr="00886418">
        <w:rPr>
          <w:szCs w:val="24"/>
        </w:rPr>
        <w:t>Number of projects completed (books read, drawings completed, layettes packed)</w:t>
      </w:r>
    </w:p>
    <w:p w14:paraId="0EAF1414" w14:textId="77777777" w:rsidR="0034327A" w:rsidRPr="00886418" w:rsidRDefault="0034327A" w:rsidP="0034327A">
      <w:pPr>
        <w:pStyle w:val="NoSpacing"/>
        <w:numPr>
          <w:ilvl w:val="0"/>
          <w:numId w:val="5"/>
        </w:numPr>
        <w:rPr>
          <w:szCs w:val="24"/>
        </w:rPr>
      </w:pPr>
      <w:r w:rsidRPr="00886418">
        <w:rPr>
          <w:szCs w:val="24"/>
        </w:rPr>
        <w:t>Number of items provided (layettes, books, stuff bags, clothing, coats, shoes, etc. . . .)</w:t>
      </w:r>
    </w:p>
    <w:p w14:paraId="6DA1ED39" w14:textId="77777777" w:rsidR="0034327A" w:rsidRPr="00886418" w:rsidRDefault="0034327A" w:rsidP="0034327A">
      <w:pPr>
        <w:pStyle w:val="NoSpacing"/>
        <w:numPr>
          <w:ilvl w:val="0"/>
          <w:numId w:val="5"/>
        </w:numPr>
        <w:rPr>
          <w:szCs w:val="24"/>
        </w:rPr>
      </w:pPr>
      <w:r w:rsidRPr="00886418">
        <w:rPr>
          <w:szCs w:val="24"/>
        </w:rPr>
        <w:t>Number of schools/entities supported</w:t>
      </w:r>
    </w:p>
    <w:p w14:paraId="7816991E" w14:textId="77777777" w:rsidR="0034327A" w:rsidRPr="00886418" w:rsidRDefault="0034327A" w:rsidP="0034327A">
      <w:pPr>
        <w:pStyle w:val="NoSpacing"/>
        <w:numPr>
          <w:ilvl w:val="0"/>
          <w:numId w:val="5"/>
        </w:numPr>
        <w:rPr>
          <w:szCs w:val="24"/>
        </w:rPr>
      </w:pPr>
      <w:r w:rsidRPr="00886418">
        <w:rPr>
          <w:szCs w:val="24"/>
        </w:rPr>
        <w:t>Number of dollars expended on program (and components)</w:t>
      </w:r>
    </w:p>
    <w:p w14:paraId="7713A3B6" w14:textId="5178CC31" w:rsidR="0034327A" w:rsidRDefault="00886418" w:rsidP="0034327A">
      <w:pPr>
        <w:pStyle w:val="NoSpacing"/>
        <w:numPr>
          <w:ilvl w:val="0"/>
          <w:numId w:val="5"/>
        </w:numPr>
        <w:rPr>
          <w:szCs w:val="24"/>
        </w:rPr>
      </w:pPr>
      <w:r>
        <w:rPr>
          <w:szCs w:val="24"/>
        </w:rPr>
        <w:t xml:space="preserve">Evaluation and </w:t>
      </w:r>
      <w:r w:rsidR="0034327A" w:rsidRPr="00886418">
        <w:rPr>
          <w:szCs w:val="24"/>
        </w:rPr>
        <w:t>Survey responses (from children, parents, partners, teachers, administrators, donors, community leaders or volunteers)</w:t>
      </w:r>
    </w:p>
    <w:p w14:paraId="223E56C8" w14:textId="1F6AC2D7" w:rsidR="00886418" w:rsidRPr="00886418" w:rsidRDefault="00886418" w:rsidP="0034327A">
      <w:pPr>
        <w:pStyle w:val="NoSpacing"/>
        <w:numPr>
          <w:ilvl w:val="0"/>
          <w:numId w:val="5"/>
        </w:numPr>
        <w:rPr>
          <w:szCs w:val="24"/>
        </w:rPr>
      </w:pPr>
      <w:r>
        <w:rPr>
          <w:szCs w:val="24"/>
        </w:rPr>
        <w:t>Existing grades/evaluations regularly used by the partner school or organization</w:t>
      </w:r>
    </w:p>
    <w:p w14:paraId="5BAC1B3A" w14:textId="77777777" w:rsidR="0034327A" w:rsidRDefault="0034327A" w:rsidP="0034327A">
      <w:pPr>
        <w:pStyle w:val="NoSpacing"/>
        <w:rPr>
          <w:b/>
          <w:szCs w:val="24"/>
        </w:rPr>
      </w:pPr>
    </w:p>
    <w:p w14:paraId="688FF63F" w14:textId="628CE072" w:rsidR="00886418" w:rsidRPr="00FD51D6" w:rsidRDefault="0034327A" w:rsidP="00886418">
      <w:pPr>
        <w:pStyle w:val="NoSpacing"/>
        <w:rPr>
          <w:szCs w:val="24"/>
        </w:rPr>
      </w:pPr>
      <w:r w:rsidRPr="00A761F4">
        <w:rPr>
          <w:b/>
          <w:szCs w:val="24"/>
        </w:rPr>
        <w:lastRenderedPageBreak/>
        <w:t>Outcomes and Impact:</w:t>
      </w:r>
      <w:r w:rsidRPr="00A761F4">
        <w:rPr>
          <w:b/>
          <w:i/>
          <w:szCs w:val="24"/>
        </w:rPr>
        <w:t xml:space="preserve"> </w:t>
      </w:r>
      <w:r w:rsidRPr="00A761F4">
        <w:rPr>
          <w:szCs w:val="24"/>
        </w:rPr>
        <w:t xml:space="preserve">What are the short- and long-term changes that will take place as a result of </w:t>
      </w:r>
      <w:r>
        <w:rPr>
          <w:szCs w:val="24"/>
        </w:rPr>
        <w:t>y</w:t>
      </w:r>
      <w:r w:rsidRPr="00A761F4">
        <w:rPr>
          <w:szCs w:val="24"/>
        </w:rPr>
        <w:t xml:space="preserve">our program activities?  Over the next 1-3 years?  Over the next 1-6 years?  Over 7-10 years?  </w:t>
      </w:r>
      <w:r w:rsidR="00886418">
        <w:rPr>
          <w:szCs w:val="24"/>
        </w:rPr>
        <w:t>W</w:t>
      </w:r>
      <w:r w:rsidR="00886418" w:rsidRPr="00FD51D6">
        <w:rPr>
          <w:szCs w:val="24"/>
        </w:rPr>
        <w:t xml:space="preserve">ork within the framework </w:t>
      </w:r>
      <w:r w:rsidR="00886418">
        <w:rPr>
          <w:szCs w:val="24"/>
        </w:rPr>
        <w:t xml:space="preserve">the </w:t>
      </w:r>
      <w:r w:rsidR="00886418" w:rsidRPr="00FD51D6">
        <w:rPr>
          <w:szCs w:val="24"/>
        </w:rPr>
        <w:t>partner</w:t>
      </w:r>
      <w:r w:rsidR="00886418">
        <w:rPr>
          <w:szCs w:val="24"/>
        </w:rPr>
        <w:t xml:space="preserve"> school or organization</w:t>
      </w:r>
      <w:r w:rsidR="00886418" w:rsidRPr="00FD51D6">
        <w:rPr>
          <w:szCs w:val="24"/>
        </w:rPr>
        <w:t xml:space="preserve"> use</w:t>
      </w:r>
      <w:r w:rsidR="00886418">
        <w:rPr>
          <w:szCs w:val="24"/>
        </w:rPr>
        <w:t>s</w:t>
      </w:r>
      <w:r w:rsidR="00886418" w:rsidRPr="00FD51D6">
        <w:rPr>
          <w:szCs w:val="24"/>
        </w:rPr>
        <w:t xml:space="preserve"> to think through realistic outcomes, impact and timeframes.  </w:t>
      </w:r>
    </w:p>
    <w:p w14:paraId="749D5470" w14:textId="75E6B9E2" w:rsidR="0034327A" w:rsidRPr="00A761F4" w:rsidRDefault="0034327A" w:rsidP="0034327A">
      <w:pPr>
        <w:pStyle w:val="NoSpacing"/>
        <w:rPr>
          <w:b/>
          <w:i/>
          <w:szCs w:val="24"/>
        </w:rPr>
      </w:pPr>
      <w:r w:rsidRPr="00A761F4">
        <w:rPr>
          <w:szCs w:val="24"/>
        </w:rPr>
        <w:t xml:space="preserve">Examples </w:t>
      </w:r>
      <w:r>
        <w:rPr>
          <w:szCs w:val="24"/>
        </w:rPr>
        <w:t>of desired outcomes and impacts</w:t>
      </w:r>
      <w:r w:rsidRPr="00A761F4">
        <w:rPr>
          <w:szCs w:val="24"/>
        </w:rPr>
        <w:t xml:space="preserve"> from a variety of types of programs</w:t>
      </w:r>
      <w:r>
        <w:rPr>
          <w:szCs w:val="24"/>
        </w:rPr>
        <w:t xml:space="preserve"> follow:</w:t>
      </w:r>
    </w:p>
    <w:p w14:paraId="52BD3AC2" w14:textId="77777777" w:rsidR="0034327A" w:rsidRDefault="0034327A" w:rsidP="0034327A">
      <w:pPr>
        <w:pStyle w:val="NoSpacing"/>
        <w:rPr>
          <w:b/>
          <w:i/>
          <w:szCs w:val="24"/>
        </w:rPr>
      </w:pPr>
    </w:p>
    <w:p w14:paraId="4083F7DF" w14:textId="77777777" w:rsidR="0034327A" w:rsidRPr="0004783C" w:rsidRDefault="0034327A" w:rsidP="0034327A">
      <w:pPr>
        <w:pStyle w:val="NoSpacing"/>
        <w:rPr>
          <w:b/>
          <w:i/>
          <w:szCs w:val="24"/>
        </w:rPr>
      </w:pPr>
      <w:r w:rsidRPr="00A761F4">
        <w:rPr>
          <w:b/>
          <w:i/>
          <w:szCs w:val="24"/>
        </w:rPr>
        <w:t xml:space="preserve"> </w:t>
      </w:r>
      <w:r w:rsidRPr="0004783C">
        <w:rPr>
          <w:i/>
          <w:szCs w:val="24"/>
        </w:rPr>
        <w:t xml:space="preserve">Short-term impact (1-3 years): </w:t>
      </w:r>
    </w:p>
    <w:p w14:paraId="21C90639" w14:textId="77777777" w:rsidR="0034327A" w:rsidRPr="00A761F4" w:rsidRDefault="0034327A" w:rsidP="0034327A">
      <w:pPr>
        <w:pStyle w:val="NoSpacing"/>
        <w:numPr>
          <w:ilvl w:val="0"/>
          <w:numId w:val="6"/>
        </w:numPr>
        <w:rPr>
          <w:b/>
          <w:i/>
          <w:szCs w:val="24"/>
        </w:rPr>
      </w:pPr>
      <w:r w:rsidRPr="00A761F4">
        <w:rPr>
          <w:szCs w:val="24"/>
        </w:rPr>
        <w:t>Improved respect for teacher and classroom dynamic within 2 months following self-esteem program</w:t>
      </w:r>
    </w:p>
    <w:p w14:paraId="380074E0" w14:textId="77777777" w:rsidR="0034327A" w:rsidRPr="00A761F4" w:rsidRDefault="0034327A" w:rsidP="0034327A">
      <w:pPr>
        <w:pStyle w:val="NoSpacing"/>
        <w:numPr>
          <w:ilvl w:val="0"/>
          <w:numId w:val="6"/>
        </w:numPr>
        <w:rPr>
          <w:b/>
          <w:i/>
          <w:szCs w:val="24"/>
        </w:rPr>
      </w:pPr>
      <w:r w:rsidRPr="00A761F4">
        <w:rPr>
          <w:szCs w:val="24"/>
        </w:rPr>
        <w:t>Increased library cards/reading at home by book club participants</w:t>
      </w:r>
    </w:p>
    <w:p w14:paraId="2005680B" w14:textId="77777777" w:rsidR="0034327A" w:rsidRPr="00A761F4" w:rsidRDefault="0034327A" w:rsidP="0034327A">
      <w:pPr>
        <w:pStyle w:val="NoSpacing"/>
        <w:numPr>
          <w:ilvl w:val="0"/>
          <w:numId w:val="6"/>
        </w:numPr>
        <w:rPr>
          <w:b/>
          <w:i/>
          <w:szCs w:val="24"/>
        </w:rPr>
      </w:pPr>
      <w:r w:rsidRPr="00A761F4">
        <w:rPr>
          <w:szCs w:val="24"/>
        </w:rPr>
        <w:t>Reduced rough handling of infants due to shaken baby education</w:t>
      </w:r>
    </w:p>
    <w:p w14:paraId="0A7520E0" w14:textId="77777777" w:rsidR="0034327A" w:rsidRPr="00A761F4" w:rsidRDefault="0034327A" w:rsidP="0034327A">
      <w:pPr>
        <w:pStyle w:val="NoSpacing"/>
        <w:numPr>
          <w:ilvl w:val="0"/>
          <w:numId w:val="6"/>
        </w:numPr>
        <w:rPr>
          <w:b/>
          <w:i/>
          <w:szCs w:val="24"/>
        </w:rPr>
      </w:pPr>
      <w:r w:rsidRPr="00A761F4">
        <w:rPr>
          <w:szCs w:val="24"/>
        </w:rPr>
        <w:t>Improved educational performance as a result of vision tests and proper eyewear</w:t>
      </w:r>
    </w:p>
    <w:p w14:paraId="4A7AF1AA" w14:textId="49B520D9" w:rsidR="0034327A" w:rsidRPr="00886418" w:rsidRDefault="0034327A" w:rsidP="0034327A">
      <w:pPr>
        <w:pStyle w:val="NoSpacing"/>
        <w:numPr>
          <w:ilvl w:val="0"/>
          <w:numId w:val="6"/>
        </w:numPr>
        <w:rPr>
          <w:b/>
          <w:i/>
          <w:szCs w:val="24"/>
        </w:rPr>
      </w:pPr>
      <w:r w:rsidRPr="00A761F4">
        <w:rPr>
          <w:szCs w:val="24"/>
        </w:rPr>
        <w:t xml:space="preserve">Improved social interaction/attention span/academic performance by disabled </w:t>
      </w:r>
      <w:r w:rsidR="00886418">
        <w:rPr>
          <w:szCs w:val="24"/>
        </w:rPr>
        <w:t>children</w:t>
      </w:r>
      <w:r w:rsidRPr="00A761F4">
        <w:rPr>
          <w:szCs w:val="24"/>
        </w:rPr>
        <w:t xml:space="preserve"> as a result of gardening program</w:t>
      </w:r>
    </w:p>
    <w:p w14:paraId="44B9F7C7" w14:textId="29EE2BE1" w:rsidR="00886418" w:rsidRPr="00A761F4" w:rsidRDefault="00886418" w:rsidP="0034327A">
      <w:pPr>
        <w:pStyle w:val="NoSpacing"/>
        <w:numPr>
          <w:ilvl w:val="0"/>
          <w:numId w:val="6"/>
        </w:numPr>
        <w:rPr>
          <w:b/>
          <w:i/>
          <w:szCs w:val="24"/>
        </w:rPr>
      </w:pPr>
      <w:r>
        <w:rPr>
          <w:szCs w:val="24"/>
        </w:rPr>
        <w:t>Children who receive new coats and clothing develop better self esteem</w:t>
      </w:r>
    </w:p>
    <w:p w14:paraId="6995DAC0" w14:textId="77777777" w:rsidR="0034327A" w:rsidRDefault="0034327A" w:rsidP="0034327A">
      <w:pPr>
        <w:pStyle w:val="NoSpacing"/>
        <w:rPr>
          <w:szCs w:val="24"/>
        </w:rPr>
      </w:pPr>
      <w:r w:rsidRPr="00A761F4">
        <w:rPr>
          <w:szCs w:val="24"/>
        </w:rPr>
        <w:t xml:space="preserve"> </w:t>
      </w:r>
    </w:p>
    <w:p w14:paraId="59059688" w14:textId="46C70551" w:rsidR="0034327A" w:rsidRPr="00886418" w:rsidRDefault="0034327A" w:rsidP="0034327A">
      <w:pPr>
        <w:pStyle w:val="NoSpacing"/>
        <w:rPr>
          <w:i/>
          <w:szCs w:val="24"/>
        </w:rPr>
      </w:pPr>
      <w:r w:rsidRPr="0004783C">
        <w:rPr>
          <w:i/>
          <w:szCs w:val="24"/>
        </w:rPr>
        <w:t>Long-term impact (1-6 years):</w:t>
      </w:r>
    </w:p>
    <w:p w14:paraId="466CB6C6" w14:textId="77777777" w:rsidR="0034327A" w:rsidRPr="00A761F4" w:rsidRDefault="0034327A" w:rsidP="0034327A">
      <w:pPr>
        <w:pStyle w:val="NoSpacing"/>
        <w:numPr>
          <w:ilvl w:val="0"/>
          <w:numId w:val="7"/>
        </w:numPr>
        <w:rPr>
          <w:b/>
          <w:i/>
          <w:szCs w:val="24"/>
        </w:rPr>
      </w:pPr>
      <w:r w:rsidRPr="00A761F4">
        <w:rPr>
          <w:szCs w:val="24"/>
        </w:rPr>
        <w:t>Children</w:t>
      </w:r>
      <w:r>
        <w:rPr>
          <w:szCs w:val="24"/>
        </w:rPr>
        <w:t xml:space="preserve"> who participated in reading/literacy programs continue to perform average or above average in school subjects or skills tests</w:t>
      </w:r>
    </w:p>
    <w:p w14:paraId="53AC9BD3" w14:textId="77777777" w:rsidR="0034327A" w:rsidRPr="00A761F4" w:rsidRDefault="0034327A" w:rsidP="0034327A">
      <w:pPr>
        <w:pStyle w:val="NoSpacing"/>
        <w:numPr>
          <w:ilvl w:val="0"/>
          <w:numId w:val="7"/>
        </w:numPr>
        <w:rPr>
          <w:b/>
          <w:i/>
          <w:szCs w:val="24"/>
        </w:rPr>
      </w:pPr>
      <w:r>
        <w:rPr>
          <w:szCs w:val="24"/>
        </w:rPr>
        <w:t>Book club children continue to read for fun</w:t>
      </w:r>
    </w:p>
    <w:p w14:paraId="5D1CBB23" w14:textId="77777777" w:rsidR="0034327A" w:rsidRPr="00A761F4" w:rsidRDefault="0034327A" w:rsidP="0034327A">
      <w:pPr>
        <w:pStyle w:val="NoSpacing"/>
        <w:numPr>
          <w:ilvl w:val="0"/>
          <w:numId w:val="7"/>
        </w:numPr>
        <w:rPr>
          <w:b/>
          <w:i/>
          <w:szCs w:val="24"/>
        </w:rPr>
      </w:pPr>
      <w:r>
        <w:rPr>
          <w:szCs w:val="24"/>
        </w:rPr>
        <w:t>Children who participated in gardening program are more curious about nature, science and the outdoors</w:t>
      </w:r>
    </w:p>
    <w:p w14:paraId="7AB1186A" w14:textId="77777777" w:rsidR="0034327A" w:rsidRPr="00A761F4" w:rsidRDefault="0034327A" w:rsidP="0034327A">
      <w:pPr>
        <w:pStyle w:val="NoSpacing"/>
        <w:numPr>
          <w:ilvl w:val="0"/>
          <w:numId w:val="7"/>
        </w:numPr>
        <w:rPr>
          <w:b/>
          <w:i/>
          <w:szCs w:val="24"/>
        </w:rPr>
      </w:pPr>
      <w:r>
        <w:rPr>
          <w:szCs w:val="24"/>
        </w:rPr>
        <w:t>Parents who participated in parenting programs use the learning with their subsequent infants and children</w:t>
      </w:r>
    </w:p>
    <w:p w14:paraId="77028A4C" w14:textId="77777777" w:rsidR="0034327A" w:rsidRDefault="0034327A" w:rsidP="0034327A">
      <w:pPr>
        <w:pStyle w:val="NoSpacing"/>
        <w:rPr>
          <w:szCs w:val="24"/>
          <w:u w:val="single"/>
        </w:rPr>
      </w:pPr>
    </w:p>
    <w:p w14:paraId="3780861D" w14:textId="77777777" w:rsidR="0034327A" w:rsidRPr="0004783C" w:rsidRDefault="0034327A" w:rsidP="0034327A">
      <w:pPr>
        <w:pStyle w:val="NoSpacing"/>
        <w:rPr>
          <w:i/>
          <w:szCs w:val="24"/>
        </w:rPr>
      </w:pPr>
      <w:r w:rsidRPr="0004783C">
        <w:rPr>
          <w:i/>
          <w:szCs w:val="24"/>
        </w:rPr>
        <w:t xml:space="preserve">Impact (1-10 years): </w:t>
      </w:r>
    </w:p>
    <w:p w14:paraId="58A5CDCA" w14:textId="77777777" w:rsidR="0034327A" w:rsidRPr="00FD51D6" w:rsidRDefault="0034327A" w:rsidP="0034327A">
      <w:pPr>
        <w:pStyle w:val="NoSpacing"/>
        <w:rPr>
          <w:i/>
          <w:szCs w:val="24"/>
          <w:u w:val="single"/>
        </w:rPr>
      </w:pPr>
    </w:p>
    <w:p w14:paraId="6BD4B49E" w14:textId="77777777" w:rsidR="0034327A" w:rsidRPr="00A761F4" w:rsidRDefault="0034327A" w:rsidP="0034327A">
      <w:pPr>
        <w:pStyle w:val="NoSpacing"/>
        <w:numPr>
          <w:ilvl w:val="0"/>
          <w:numId w:val="8"/>
        </w:numPr>
        <w:rPr>
          <w:b/>
          <w:i/>
          <w:szCs w:val="24"/>
        </w:rPr>
      </w:pPr>
      <w:r>
        <w:rPr>
          <w:szCs w:val="24"/>
        </w:rPr>
        <w:t>Book club children continue to read for fun and disproportionately complete high school</w:t>
      </w:r>
    </w:p>
    <w:p w14:paraId="5A22035D" w14:textId="350CB426" w:rsidR="0034327A" w:rsidRPr="00886418" w:rsidRDefault="0034327A" w:rsidP="0034327A">
      <w:pPr>
        <w:pStyle w:val="NoSpacing"/>
        <w:numPr>
          <w:ilvl w:val="0"/>
          <w:numId w:val="8"/>
        </w:numPr>
        <w:rPr>
          <w:b/>
          <w:i/>
          <w:szCs w:val="24"/>
        </w:rPr>
      </w:pPr>
      <w:r w:rsidRPr="00A761F4">
        <w:rPr>
          <w:szCs w:val="24"/>
        </w:rPr>
        <w:t xml:space="preserve">Parents who participated in parenting programs are better able to handle day to day stresses and maintain more nurturing home environments for their children as a result. </w:t>
      </w:r>
    </w:p>
    <w:p w14:paraId="4367D45F" w14:textId="571C1691" w:rsidR="00886418" w:rsidRPr="00886418" w:rsidRDefault="00886418" w:rsidP="0034327A">
      <w:pPr>
        <w:pStyle w:val="NoSpacing"/>
        <w:numPr>
          <w:ilvl w:val="0"/>
          <w:numId w:val="8"/>
        </w:numPr>
        <w:rPr>
          <w:b/>
          <w:i/>
          <w:szCs w:val="24"/>
        </w:rPr>
      </w:pPr>
      <w:r>
        <w:rPr>
          <w:szCs w:val="24"/>
        </w:rPr>
        <w:t xml:space="preserve">Children who build a library with donated books become </w:t>
      </w:r>
      <w:r w:rsidR="00717A3A">
        <w:rPr>
          <w:szCs w:val="24"/>
        </w:rPr>
        <w:t>lifelong</w:t>
      </w:r>
      <w:r>
        <w:rPr>
          <w:szCs w:val="24"/>
        </w:rPr>
        <w:t xml:space="preserve"> readers</w:t>
      </w:r>
    </w:p>
    <w:p w14:paraId="323B5755" w14:textId="50E3AEC8" w:rsidR="00886418" w:rsidRPr="00A761F4" w:rsidRDefault="00886418" w:rsidP="00886418">
      <w:pPr>
        <w:pStyle w:val="NoSpacing"/>
        <w:ind w:left="720"/>
        <w:rPr>
          <w:b/>
          <w:i/>
          <w:szCs w:val="24"/>
        </w:rPr>
      </w:pPr>
    </w:p>
    <w:p w14:paraId="0D395970" w14:textId="77777777" w:rsidR="0034327A" w:rsidRDefault="0034327A" w:rsidP="0034327A">
      <w:pPr>
        <w:pStyle w:val="NoSpacing"/>
        <w:rPr>
          <w:i/>
          <w:szCs w:val="24"/>
          <w:u w:val="single"/>
        </w:rPr>
      </w:pPr>
    </w:p>
    <w:p w14:paraId="6C28C6F8" w14:textId="3116226B" w:rsidR="0034327A" w:rsidRPr="00FD51D6" w:rsidRDefault="0034327A" w:rsidP="0034327A">
      <w:pPr>
        <w:pStyle w:val="NoSpacing"/>
        <w:rPr>
          <w:szCs w:val="24"/>
        </w:rPr>
      </w:pPr>
      <w:r>
        <w:rPr>
          <w:szCs w:val="24"/>
        </w:rPr>
        <w:t>Al</w:t>
      </w:r>
      <w:r w:rsidRPr="00FD51D6">
        <w:rPr>
          <w:szCs w:val="24"/>
        </w:rPr>
        <w:t xml:space="preserve">though </w:t>
      </w:r>
      <w:r>
        <w:rPr>
          <w:szCs w:val="24"/>
        </w:rPr>
        <w:t>some of the above</w:t>
      </w:r>
      <w:r w:rsidRPr="00FD51D6">
        <w:rPr>
          <w:szCs w:val="24"/>
        </w:rPr>
        <w:t xml:space="preserve"> outcomes and impacts may seem lofty, a program that does not provide any long-term change or impact may not be worth the resources devoted to it.  </w:t>
      </w:r>
    </w:p>
    <w:p w14:paraId="73661B84" w14:textId="5F07D0BC" w:rsidR="0034327A" w:rsidRPr="00FD51D6" w:rsidRDefault="00886418" w:rsidP="0034327A">
      <w:pPr>
        <w:pStyle w:val="NoSpacing"/>
        <w:rPr>
          <w:szCs w:val="24"/>
        </w:rPr>
      </w:pPr>
      <w:r>
        <w:rPr>
          <w:szCs w:val="24"/>
        </w:rPr>
        <w:t xml:space="preserve">Try to </w:t>
      </w:r>
      <w:r w:rsidR="0034327A" w:rsidRPr="00FD51D6">
        <w:rPr>
          <w:szCs w:val="24"/>
        </w:rPr>
        <w:t xml:space="preserve">articulate the change that </w:t>
      </w:r>
      <w:r>
        <w:rPr>
          <w:szCs w:val="24"/>
        </w:rPr>
        <w:t xml:space="preserve">the chapter </w:t>
      </w:r>
      <w:r w:rsidR="0034327A" w:rsidRPr="00FD51D6">
        <w:rPr>
          <w:szCs w:val="24"/>
        </w:rPr>
        <w:t>hope</w:t>
      </w:r>
      <w:r>
        <w:rPr>
          <w:szCs w:val="24"/>
        </w:rPr>
        <w:t>s</w:t>
      </w:r>
      <w:r w:rsidR="0034327A" w:rsidRPr="00FD51D6">
        <w:rPr>
          <w:szCs w:val="24"/>
        </w:rPr>
        <w:t xml:space="preserve"> to achieve over time</w:t>
      </w:r>
      <w:r>
        <w:rPr>
          <w:szCs w:val="24"/>
        </w:rPr>
        <w:t>, connect with</w:t>
      </w:r>
      <w:r w:rsidR="0034327A" w:rsidRPr="00FD51D6">
        <w:rPr>
          <w:szCs w:val="24"/>
        </w:rPr>
        <w:t xml:space="preserve"> partners, contemporary research and literature</w:t>
      </w:r>
      <w:r>
        <w:rPr>
          <w:szCs w:val="24"/>
        </w:rPr>
        <w:t>.</w:t>
      </w:r>
      <w:r w:rsidR="0034327A" w:rsidRPr="00FD51D6">
        <w:rPr>
          <w:szCs w:val="24"/>
        </w:rPr>
        <w:t xml:space="preserve">  </w:t>
      </w:r>
    </w:p>
    <w:p w14:paraId="2F3A87DF" w14:textId="77777777" w:rsidR="0034327A" w:rsidRDefault="0034327A" w:rsidP="0034327A">
      <w:pPr>
        <w:pStyle w:val="NoSpacing"/>
        <w:rPr>
          <w:szCs w:val="24"/>
        </w:rPr>
      </w:pPr>
    </w:p>
    <w:p w14:paraId="4BD7F00F" w14:textId="06DC3E16" w:rsidR="0034327A" w:rsidRPr="00FD51D6" w:rsidRDefault="0034327A" w:rsidP="0034327A">
      <w:pPr>
        <w:pStyle w:val="NoSpacing"/>
        <w:rPr>
          <w:szCs w:val="24"/>
        </w:rPr>
      </w:pPr>
      <w:r w:rsidRPr="00FD51D6">
        <w:rPr>
          <w:szCs w:val="24"/>
        </w:rPr>
        <w:t>Some programs truly only have short-term outcomes, which may in themselves be very important.  Where this is the case, be clear about what the outcome is and its duration, so</w:t>
      </w:r>
      <w:r w:rsidR="00886418">
        <w:rPr>
          <w:szCs w:val="24"/>
        </w:rPr>
        <w:t xml:space="preserve"> the program can be evaluated in relation to </w:t>
      </w:r>
      <w:r w:rsidRPr="00FD51D6">
        <w:rPr>
          <w:szCs w:val="24"/>
        </w:rPr>
        <w:t>the effort put</w:t>
      </w:r>
      <w:r w:rsidR="00886418">
        <w:rPr>
          <w:szCs w:val="24"/>
        </w:rPr>
        <w:t xml:space="preserve"> into</w:t>
      </w:r>
      <w:r w:rsidRPr="00FD51D6">
        <w:rPr>
          <w:szCs w:val="24"/>
        </w:rPr>
        <w:t xml:space="preserve"> it.  </w:t>
      </w:r>
    </w:p>
    <w:p w14:paraId="36213F06" w14:textId="77777777" w:rsidR="0034327A" w:rsidRDefault="0034327A" w:rsidP="0034327A">
      <w:pPr>
        <w:pStyle w:val="NoSpacing"/>
        <w:rPr>
          <w:szCs w:val="24"/>
        </w:rPr>
      </w:pPr>
    </w:p>
    <w:p w14:paraId="059A0EF5" w14:textId="77777777" w:rsidR="0034327A" w:rsidRDefault="0034327A" w:rsidP="0034327A">
      <w:pPr>
        <w:pStyle w:val="NoSpacing"/>
        <w:rPr>
          <w:szCs w:val="24"/>
        </w:rPr>
      </w:pPr>
    </w:p>
    <w:p w14:paraId="023C8E45" w14:textId="4B7669B4" w:rsidR="0034327A" w:rsidRDefault="0034327A" w:rsidP="0034327A">
      <w:pPr>
        <w:pStyle w:val="NoSpacing"/>
        <w:rPr>
          <w:szCs w:val="24"/>
        </w:rPr>
      </w:pPr>
      <w:r w:rsidRPr="00FD51D6">
        <w:rPr>
          <w:szCs w:val="24"/>
        </w:rPr>
        <w:lastRenderedPageBreak/>
        <w:t>Remember, sometimes when evaluat</w:t>
      </w:r>
      <w:r w:rsidR="00886418">
        <w:rPr>
          <w:szCs w:val="24"/>
        </w:rPr>
        <w:t>ing</w:t>
      </w:r>
      <w:r w:rsidRPr="00FD51D6">
        <w:rPr>
          <w:szCs w:val="24"/>
        </w:rPr>
        <w:t xml:space="preserve"> programs based upon the inputs</w:t>
      </w:r>
      <w:r w:rsidR="00886418">
        <w:rPr>
          <w:szCs w:val="24"/>
        </w:rPr>
        <w:t xml:space="preserve"> that</w:t>
      </w:r>
      <w:r w:rsidRPr="00FD51D6">
        <w:rPr>
          <w:szCs w:val="24"/>
        </w:rPr>
        <w:t xml:space="preserve"> have</w:t>
      </w:r>
      <w:r w:rsidR="00886418">
        <w:rPr>
          <w:szCs w:val="24"/>
        </w:rPr>
        <w:t xml:space="preserve"> been</w:t>
      </w:r>
      <w:r w:rsidRPr="00FD51D6">
        <w:rPr>
          <w:szCs w:val="24"/>
        </w:rPr>
        <w:t xml:space="preserve"> identified</w:t>
      </w:r>
      <w:r w:rsidR="00886418">
        <w:rPr>
          <w:szCs w:val="24"/>
        </w:rPr>
        <w:t>,</w:t>
      </w:r>
      <w:r w:rsidRPr="00FD51D6">
        <w:rPr>
          <w:szCs w:val="24"/>
        </w:rPr>
        <w:t xml:space="preserve"> </w:t>
      </w:r>
      <w:r w:rsidR="00886418">
        <w:rPr>
          <w:szCs w:val="24"/>
        </w:rPr>
        <w:t xml:space="preserve">unforeseen </w:t>
      </w:r>
      <w:r w:rsidRPr="00FD51D6">
        <w:rPr>
          <w:szCs w:val="24"/>
        </w:rPr>
        <w:t>outcomes and impact</w:t>
      </w:r>
      <w:r w:rsidR="00886418">
        <w:rPr>
          <w:szCs w:val="24"/>
        </w:rPr>
        <w:t xml:space="preserve">s may appear that </w:t>
      </w:r>
      <w:r w:rsidRPr="00FD51D6">
        <w:rPr>
          <w:szCs w:val="24"/>
        </w:rPr>
        <w:t xml:space="preserve"> cause adjust</w:t>
      </w:r>
      <w:r w:rsidR="00886418">
        <w:rPr>
          <w:szCs w:val="24"/>
        </w:rPr>
        <w:t>ments to</w:t>
      </w:r>
      <w:r w:rsidRPr="00FD51D6">
        <w:rPr>
          <w:szCs w:val="24"/>
        </w:rPr>
        <w:t xml:space="preserve"> </w:t>
      </w:r>
      <w:r w:rsidR="00886418">
        <w:rPr>
          <w:szCs w:val="24"/>
        </w:rPr>
        <w:t xml:space="preserve">the </w:t>
      </w:r>
      <w:r w:rsidRPr="00FD51D6">
        <w:rPr>
          <w:szCs w:val="24"/>
        </w:rPr>
        <w:t>logic</w:t>
      </w:r>
      <w:r>
        <w:rPr>
          <w:szCs w:val="24"/>
        </w:rPr>
        <w:t xml:space="preserve"> model</w:t>
      </w:r>
      <w:r w:rsidRPr="00FD51D6">
        <w:rPr>
          <w:szCs w:val="24"/>
        </w:rPr>
        <w:t>.</w:t>
      </w:r>
    </w:p>
    <w:p w14:paraId="6CA7F187" w14:textId="77777777" w:rsidR="00886418" w:rsidRPr="00FD51D6" w:rsidRDefault="00886418" w:rsidP="0034327A">
      <w:pPr>
        <w:pStyle w:val="NoSpacing"/>
        <w:rPr>
          <w:szCs w:val="24"/>
        </w:rPr>
      </w:pPr>
    </w:p>
    <w:p w14:paraId="6EDE279D" w14:textId="7596A6B4" w:rsidR="00886418" w:rsidRDefault="0034327A" w:rsidP="0034327A">
      <w:pPr>
        <w:pStyle w:val="NoSpacing"/>
        <w:rPr>
          <w:szCs w:val="24"/>
        </w:rPr>
      </w:pPr>
      <w:r>
        <w:rPr>
          <w:b/>
          <w:szCs w:val="24"/>
        </w:rPr>
        <w:t xml:space="preserve">Draw and fill in </w:t>
      </w:r>
      <w:r w:rsidR="00886418">
        <w:rPr>
          <w:b/>
          <w:szCs w:val="24"/>
        </w:rPr>
        <w:t>the</w:t>
      </w:r>
      <w:r>
        <w:rPr>
          <w:b/>
          <w:szCs w:val="24"/>
        </w:rPr>
        <w:t xml:space="preserve"> model.  </w:t>
      </w:r>
      <w:r w:rsidR="00886418" w:rsidRPr="00886418">
        <w:rPr>
          <w:bCs/>
          <w:szCs w:val="24"/>
        </w:rPr>
        <w:t xml:space="preserve">The </w:t>
      </w:r>
      <w:r>
        <w:rPr>
          <w:szCs w:val="24"/>
        </w:rPr>
        <w:t xml:space="preserve">goal here is to show a common-sense relationship between the information lined up under each segment to the other segments.  It can be as simple as </w:t>
      </w:r>
      <w:r w:rsidR="00886418">
        <w:rPr>
          <w:szCs w:val="24"/>
        </w:rPr>
        <w:t xml:space="preserve">a </w:t>
      </w:r>
      <w:r w:rsidR="00886418" w:rsidRPr="00FD51D6">
        <w:rPr>
          <w:szCs w:val="24"/>
        </w:rPr>
        <w:t xml:space="preserve">chart, matrix, or </w:t>
      </w:r>
      <w:r>
        <w:rPr>
          <w:szCs w:val="24"/>
        </w:rPr>
        <w:t>filling in a column under each segment and summarizing the information in bullet points to fit within a chart.  The idea is to have a visual depiction, not just words, that appear on a single page which you can use to explain why program</w:t>
      </w:r>
      <w:r w:rsidR="00886418">
        <w:rPr>
          <w:szCs w:val="24"/>
        </w:rPr>
        <w:t xml:space="preserve"> exists</w:t>
      </w:r>
      <w:r>
        <w:rPr>
          <w:szCs w:val="24"/>
        </w:rPr>
        <w:t xml:space="preserve"> and what ha</w:t>
      </w:r>
      <w:r w:rsidR="00886418">
        <w:rPr>
          <w:szCs w:val="24"/>
        </w:rPr>
        <w:t>s</w:t>
      </w:r>
      <w:r>
        <w:rPr>
          <w:szCs w:val="24"/>
        </w:rPr>
        <w:t xml:space="preserve"> to </w:t>
      </w:r>
      <w:r w:rsidR="00886418">
        <w:rPr>
          <w:szCs w:val="24"/>
        </w:rPr>
        <w:t xml:space="preserve">be </w:t>
      </w:r>
      <w:r>
        <w:rPr>
          <w:szCs w:val="24"/>
        </w:rPr>
        <w:t>achieve</w:t>
      </w:r>
      <w:r w:rsidR="00886418">
        <w:rPr>
          <w:szCs w:val="24"/>
        </w:rPr>
        <w:t>d</w:t>
      </w:r>
      <w:r>
        <w:rPr>
          <w:szCs w:val="24"/>
        </w:rPr>
        <w:t xml:space="preserve">.  </w:t>
      </w:r>
      <w:r w:rsidR="00886418">
        <w:rPr>
          <w:szCs w:val="24"/>
        </w:rPr>
        <w:t>Reviewing the</w:t>
      </w:r>
      <w:r w:rsidR="00886418">
        <w:rPr>
          <w:szCs w:val="24"/>
        </w:rPr>
        <w:t xml:space="preserve"> </w:t>
      </w:r>
      <w:r w:rsidR="00886418" w:rsidRPr="00886418">
        <w:rPr>
          <w:b/>
          <w:bCs/>
          <w:color w:val="0070C0"/>
          <w:szCs w:val="24"/>
          <w:u w:val="single"/>
        </w:rPr>
        <w:t xml:space="preserve">Sample Logic Model </w:t>
      </w:r>
      <w:r w:rsidR="00886418" w:rsidRPr="00886418">
        <w:rPr>
          <w:color w:val="0070C0"/>
          <w:szCs w:val="24"/>
        </w:rPr>
        <w:t xml:space="preserve"> (link to Sample Logic Model) </w:t>
      </w:r>
      <w:r w:rsidR="00886418">
        <w:rPr>
          <w:szCs w:val="24"/>
        </w:rPr>
        <w:t>created by the Pasadena Chapter may be helpful</w:t>
      </w:r>
      <w:r w:rsidR="00886418">
        <w:rPr>
          <w:szCs w:val="24"/>
        </w:rPr>
        <w:t xml:space="preserve"> before initiating the process.</w:t>
      </w:r>
    </w:p>
    <w:p w14:paraId="074711D5" w14:textId="77777777" w:rsidR="00886418" w:rsidRDefault="00886418" w:rsidP="0034327A">
      <w:pPr>
        <w:pStyle w:val="NoSpacing"/>
        <w:rPr>
          <w:szCs w:val="24"/>
        </w:rPr>
      </w:pPr>
    </w:p>
    <w:p w14:paraId="682AA88F" w14:textId="17C1E755" w:rsidR="0034327A" w:rsidRDefault="0034327A" w:rsidP="0034327A">
      <w:pPr>
        <w:pStyle w:val="NoSpacing"/>
        <w:rPr>
          <w:szCs w:val="24"/>
        </w:rPr>
      </w:pPr>
      <w:r>
        <w:rPr>
          <w:szCs w:val="24"/>
        </w:rPr>
        <w:t xml:space="preserve">Such a single, clear page can </w:t>
      </w:r>
      <w:r w:rsidR="00886418">
        <w:rPr>
          <w:szCs w:val="24"/>
        </w:rPr>
        <w:t xml:space="preserve">demonstrate to </w:t>
      </w:r>
      <w:r>
        <w:rPr>
          <w:szCs w:val="24"/>
        </w:rPr>
        <w:t xml:space="preserve">anyone, including partners, donors, and volunteers, the key elements of </w:t>
      </w:r>
      <w:r w:rsidR="00886418">
        <w:rPr>
          <w:szCs w:val="24"/>
        </w:rPr>
        <w:t xml:space="preserve">the </w:t>
      </w:r>
      <w:r>
        <w:rPr>
          <w:szCs w:val="24"/>
        </w:rPr>
        <w:t xml:space="preserve">program and how they fit into it.  Funders and partners will have more confidence in </w:t>
      </w:r>
      <w:r w:rsidR="00886418">
        <w:rPr>
          <w:szCs w:val="24"/>
        </w:rPr>
        <w:t xml:space="preserve">the </w:t>
      </w:r>
      <w:r>
        <w:rPr>
          <w:szCs w:val="24"/>
        </w:rPr>
        <w:t xml:space="preserve">program if they can see </w:t>
      </w:r>
      <w:r w:rsidR="00886418">
        <w:rPr>
          <w:szCs w:val="24"/>
        </w:rPr>
        <w:t xml:space="preserve">the </w:t>
      </w:r>
      <w:r>
        <w:rPr>
          <w:szCs w:val="24"/>
        </w:rPr>
        <w:t xml:space="preserve">thought and rigor behind it and will be more likely to view </w:t>
      </w:r>
      <w:r w:rsidR="00886418">
        <w:rPr>
          <w:szCs w:val="24"/>
        </w:rPr>
        <w:t xml:space="preserve">it as a worthwhile </w:t>
      </w:r>
      <w:r>
        <w:rPr>
          <w:szCs w:val="24"/>
        </w:rPr>
        <w:t>invest</w:t>
      </w:r>
      <w:r w:rsidR="00886418">
        <w:rPr>
          <w:szCs w:val="24"/>
        </w:rPr>
        <w:t>ment of</w:t>
      </w:r>
      <w:r>
        <w:rPr>
          <w:szCs w:val="24"/>
        </w:rPr>
        <w:t xml:space="preserve"> their resources.  </w:t>
      </w:r>
    </w:p>
    <w:p w14:paraId="04D45A16" w14:textId="6190A5ED" w:rsidR="00886418" w:rsidRDefault="00886418" w:rsidP="0034327A">
      <w:pPr>
        <w:pStyle w:val="NoSpacing"/>
        <w:rPr>
          <w:szCs w:val="24"/>
        </w:rPr>
      </w:pPr>
    </w:p>
    <w:p w14:paraId="2DF69251" w14:textId="3B7AAA3E" w:rsidR="0034327A" w:rsidRDefault="0034327A" w:rsidP="0034327A">
      <w:pPr>
        <w:pStyle w:val="NoSpacing"/>
        <w:rPr>
          <w:b/>
          <w:szCs w:val="24"/>
        </w:rPr>
      </w:pPr>
    </w:p>
    <w:p w14:paraId="3B74CEED" w14:textId="77777777" w:rsidR="0034327A" w:rsidRDefault="0034327A" w:rsidP="0034327A">
      <w:pPr>
        <w:pStyle w:val="NoSpacing"/>
        <w:jc w:val="center"/>
        <w:rPr>
          <w:b/>
        </w:rPr>
      </w:pPr>
    </w:p>
    <w:p w14:paraId="0B333CA2" w14:textId="77777777" w:rsidR="0034327A" w:rsidRDefault="0034327A" w:rsidP="0034327A">
      <w:pPr>
        <w:pStyle w:val="NoSpacing"/>
        <w:jc w:val="center"/>
        <w:rPr>
          <w:b/>
        </w:rPr>
      </w:pPr>
    </w:p>
    <w:p w14:paraId="47A9C0DB" w14:textId="77777777" w:rsidR="0034327A" w:rsidRDefault="0034327A" w:rsidP="0034327A">
      <w:pPr>
        <w:pStyle w:val="NoSpacing"/>
        <w:jc w:val="center"/>
        <w:rPr>
          <w:b/>
        </w:rPr>
      </w:pPr>
    </w:p>
    <w:p w14:paraId="56587FA1" w14:textId="77777777" w:rsidR="0034327A" w:rsidRDefault="0034327A" w:rsidP="0034327A">
      <w:pPr>
        <w:pStyle w:val="NoSpacing"/>
        <w:jc w:val="center"/>
        <w:rPr>
          <w:b/>
        </w:rPr>
      </w:pPr>
    </w:p>
    <w:p w14:paraId="1C2516D0" w14:textId="77777777" w:rsidR="0034327A" w:rsidRDefault="0034327A" w:rsidP="0034327A">
      <w:pPr>
        <w:pStyle w:val="NoSpacing"/>
        <w:jc w:val="center"/>
        <w:rPr>
          <w:b/>
        </w:rPr>
      </w:pPr>
    </w:p>
    <w:p w14:paraId="55E8DC70" w14:textId="77777777" w:rsidR="0034327A" w:rsidRDefault="0034327A" w:rsidP="0034327A">
      <w:pPr>
        <w:pStyle w:val="NoSpacing"/>
        <w:jc w:val="center"/>
        <w:rPr>
          <w:b/>
        </w:rPr>
      </w:pPr>
    </w:p>
    <w:p w14:paraId="615D9B56" w14:textId="77777777" w:rsidR="0034327A" w:rsidRDefault="0034327A" w:rsidP="0034327A">
      <w:pPr>
        <w:pStyle w:val="NoSpacing"/>
        <w:jc w:val="center"/>
        <w:rPr>
          <w:b/>
        </w:rPr>
      </w:pPr>
    </w:p>
    <w:p w14:paraId="5F1D2C99" w14:textId="77777777" w:rsidR="0034327A" w:rsidRDefault="0034327A" w:rsidP="0034327A">
      <w:pPr>
        <w:pStyle w:val="NoSpacing"/>
        <w:jc w:val="center"/>
        <w:rPr>
          <w:b/>
        </w:rPr>
      </w:pPr>
    </w:p>
    <w:p w14:paraId="7D44DB2B" w14:textId="77777777" w:rsidR="0034327A" w:rsidRDefault="0034327A" w:rsidP="0034327A">
      <w:pPr>
        <w:pStyle w:val="NoSpacing"/>
        <w:jc w:val="center"/>
        <w:rPr>
          <w:b/>
        </w:rPr>
      </w:pPr>
    </w:p>
    <w:p w14:paraId="55990EE9" w14:textId="77777777" w:rsidR="0034327A" w:rsidRDefault="0034327A" w:rsidP="0034327A">
      <w:pPr>
        <w:pStyle w:val="NoSpacing"/>
        <w:jc w:val="center"/>
        <w:rPr>
          <w:b/>
        </w:rPr>
      </w:pPr>
    </w:p>
    <w:p w14:paraId="6BDDD815" w14:textId="77777777" w:rsidR="0034327A" w:rsidRDefault="0034327A" w:rsidP="0034327A">
      <w:pPr>
        <w:pStyle w:val="NoSpacing"/>
        <w:jc w:val="center"/>
        <w:rPr>
          <w:b/>
        </w:rPr>
      </w:pPr>
    </w:p>
    <w:p w14:paraId="38B79CDC" w14:textId="77777777" w:rsidR="0034327A" w:rsidRDefault="0034327A" w:rsidP="0034327A">
      <w:pPr>
        <w:pStyle w:val="NoSpacing"/>
        <w:jc w:val="center"/>
        <w:rPr>
          <w:b/>
        </w:rPr>
      </w:pPr>
    </w:p>
    <w:p w14:paraId="770967E1" w14:textId="77777777" w:rsidR="0034327A" w:rsidRDefault="0034327A" w:rsidP="0034327A">
      <w:pPr>
        <w:pStyle w:val="NoSpacing"/>
        <w:jc w:val="center"/>
        <w:rPr>
          <w:b/>
        </w:rPr>
      </w:pPr>
    </w:p>
    <w:p w14:paraId="3EE31946" w14:textId="77777777" w:rsidR="0034327A" w:rsidRDefault="0034327A" w:rsidP="0034327A">
      <w:pPr>
        <w:pStyle w:val="NoSpacing"/>
        <w:jc w:val="center"/>
        <w:rPr>
          <w:b/>
        </w:rPr>
      </w:pPr>
    </w:p>
    <w:p w14:paraId="294D7A0F" w14:textId="77777777" w:rsidR="0034327A" w:rsidRDefault="0034327A" w:rsidP="0034327A">
      <w:pPr>
        <w:pStyle w:val="NoSpacing"/>
        <w:jc w:val="center"/>
        <w:rPr>
          <w:b/>
        </w:rPr>
      </w:pPr>
    </w:p>
    <w:p w14:paraId="1C504CF2" w14:textId="77777777" w:rsidR="0034327A" w:rsidRDefault="0034327A" w:rsidP="0034327A">
      <w:pPr>
        <w:pStyle w:val="NoSpacing"/>
        <w:jc w:val="center"/>
        <w:rPr>
          <w:b/>
        </w:rPr>
      </w:pPr>
    </w:p>
    <w:p w14:paraId="4FA49BEE" w14:textId="77777777" w:rsidR="0034327A" w:rsidRDefault="0034327A" w:rsidP="0034327A">
      <w:pPr>
        <w:pStyle w:val="NoSpacing"/>
        <w:jc w:val="center"/>
        <w:rPr>
          <w:b/>
        </w:rPr>
      </w:pPr>
    </w:p>
    <w:p w14:paraId="78FEE641" w14:textId="77777777" w:rsidR="0034327A" w:rsidRDefault="0034327A" w:rsidP="0034327A">
      <w:pPr>
        <w:pStyle w:val="NoSpacing"/>
        <w:jc w:val="center"/>
        <w:rPr>
          <w:b/>
        </w:rPr>
      </w:pPr>
    </w:p>
    <w:p w14:paraId="65D441EC" w14:textId="77777777" w:rsidR="0034327A" w:rsidRDefault="0034327A" w:rsidP="0034327A">
      <w:pPr>
        <w:pStyle w:val="NoSpacing"/>
        <w:jc w:val="center"/>
        <w:rPr>
          <w:b/>
        </w:rPr>
      </w:pPr>
    </w:p>
    <w:p w14:paraId="1AF1F3BF" w14:textId="77777777" w:rsidR="0034327A" w:rsidRDefault="0034327A" w:rsidP="0034327A">
      <w:pPr>
        <w:pStyle w:val="NoSpacing"/>
        <w:jc w:val="center"/>
        <w:rPr>
          <w:b/>
        </w:rPr>
      </w:pPr>
    </w:p>
    <w:p w14:paraId="4F20A746" w14:textId="77777777" w:rsidR="0034327A" w:rsidRDefault="0034327A" w:rsidP="0034327A">
      <w:pPr>
        <w:pStyle w:val="NoSpacing"/>
        <w:jc w:val="center"/>
        <w:rPr>
          <w:b/>
        </w:rPr>
      </w:pPr>
    </w:p>
    <w:p w14:paraId="3FACD8B7" w14:textId="77777777" w:rsidR="002A6C00" w:rsidRDefault="002A6C00"/>
    <w:sectPr w:rsidR="002A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44FB7"/>
    <w:multiLevelType w:val="hybridMultilevel"/>
    <w:tmpl w:val="B550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544F8"/>
    <w:multiLevelType w:val="hybridMultilevel"/>
    <w:tmpl w:val="C896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B76AE"/>
    <w:multiLevelType w:val="hybridMultilevel"/>
    <w:tmpl w:val="992A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65FD"/>
    <w:multiLevelType w:val="hybridMultilevel"/>
    <w:tmpl w:val="AB3A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52948"/>
    <w:multiLevelType w:val="hybridMultilevel"/>
    <w:tmpl w:val="BCE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A639B"/>
    <w:multiLevelType w:val="hybridMultilevel"/>
    <w:tmpl w:val="0450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075BD"/>
    <w:multiLevelType w:val="hybridMultilevel"/>
    <w:tmpl w:val="610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81466"/>
    <w:multiLevelType w:val="hybridMultilevel"/>
    <w:tmpl w:val="9382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7A"/>
    <w:rsid w:val="002A6C00"/>
    <w:rsid w:val="002F2613"/>
    <w:rsid w:val="0034327A"/>
    <w:rsid w:val="00717A3A"/>
    <w:rsid w:val="0088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022"/>
  <w15:chartTrackingRefBased/>
  <w15:docId w15:val="{4001757B-3A7D-407C-A070-AA50648D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613"/>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BADF2-D0CA-4570-B66F-B11185B78BD5}"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A11843BA-31B4-40B4-8D1A-05ADD2910BA2}">
      <dgm:prSet phldrT="[Text]"/>
      <dgm:spPr/>
      <dgm:t>
        <a:bodyPr/>
        <a:lstStyle/>
        <a:p>
          <a:r>
            <a:rPr lang="en-US" dirty="0"/>
            <a:t>Inputs/Resources</a:t>
          </a:r>
        </a:p>
      </dgm:t>
    </dgm:pt>
    <dgm:pt modelId="{F0EF1A07-C2C3-4D17-A554-3ACB13152CCE}" type="parTrans" cxnId="{9F60DFAE-B9D2-4116-8C45-BE48D0D16B35}">
      <dgm:prSet/>
      <dgm:spPr/>
      <dgm:t>
        <a:bodyPr/>
        <a:lstStyle/>
        <a:p>
          <a:endParaRPr lang="en-US"/>
        </a:p>
      </dgm:t>
    </dgm:pt>
    <dgm:pt modelId="{B0923FA8-1CFA-43A6-A9EC-A69257BC1354}" type="sibTrans" cxnId="{9F60DFAE-B9D2-4116-8C45-BE48D0D16B35}">
      <dgm:prSet/>
      <dgm:spPr/>
      <dgm:t>
        <a:bodyPr/>
        <a:lstStyle/>
        <a:p>
          <a:endParaRPr lang="en-US"/>
        </a:p>
      </dgm:t>
    </dgm:pt>
    <dgm:pt modelId="{B70A9A79-EBAA-4B84-A6BF-87D302065599}">
      <dgm:prSet phldrT="[Text]"/>
      <dgm:spPr/>
      <dgm:t>
        <a:bodyPr/>
        <a:lstStyle/>
        <a:p>
          <a:r>
            <a:rPr lang="en-US" dirty="0"/>
            <a:t>Assumptions</a:t>
          </a:r>
        </a:p>
      </dgm:t>
    </dgm:pt>
    <dgm:pt modelId="{6EB7B63C-42FE-4DF6-BAC0-89A8CFD934CE}" type="parTrans" cxnId="{57D1285B-6676-4111-8A65-5CB05B0E72E0}">
      <dgm:prSet/>
      <dgm:spPr/>
      <dgm:t>
        <a:bodyPr/>
        <a:lstStyle/>
        <a:p>
          <a:endParaRPr lang="en-US"/>
        </a:p>
      </dgm:t>
    </dgm:pt>
    <dgm:pt modelId="{C3E9F016-2FFE-44B8-8258-2558E1C21F49}" type="sibTrans" cxnId="{57D1285B-6676-4111-8A65-5CB05B0E72E0}">
      <dgm:prSet/>
      <dgm:spPr/>
      <dgm:t>
        <a:bodyPr/>
        <a:lstStyle/>
        <a:p>
          <a:endParaRPr lang="en-US"/>
        </a:p>
      </dgm:t>
    </dgm:pt>
    <dgm:pt modelId="{A4A8A6AB-FD56-4AB8-BA44-F45AEF6BEBCF}">
      <dgm:prSet phldrT="[Text]"/>
      <dgm:spPr/>
      <dgm:t>
        <a:bodyPr/>
        <a:lstStyle/>
        <a:p>
          <a:r>
            <a:rPr lang="en-US" dirty="0"/>
            <a:t>Activities</a:t>
          </a:r>
        </a:p>
      </dgm:t>
    </dgm:pt>
    <dgm:pt modelId="{6111159C-15BC-4F0A-A9FB-AE61EE6B0DD6}" type="parTrans" cxnId="{6AF0B233-C807-4071-A4F9-37439A70C197}">
      <dgm:prSet/>
      <dgm:spPr/>
      <dgm:t>
        <a:bodyPr/>
        <a:lstStyle/>
        <a:p>
          <a:endParaRPr lang="en-US"/>
        </a:p>
      </dgm:t>
    </dgm:pt>
    <dgm:pt modelId="{82366148-25BC-4120-A8D2-CD519B47CCF1}" type="sibTrans" cxnId="{6AF0B233-C807-4071-A4F9-37439A70C197}">
      <dgm:prSet/>
      <dgm:spPr/>
      <dgm:t>
        <a:bodyPr/>
        <a:lstStyle/>
        <a:p>
          <a:endParaRPr lang="en-US"/>
        </a:p>
      </dgm:t>
    </dgm:pt>
    <dgm:pt modelId="{6E864B8E-1B49-4654-94CC-0702FA32E32B}">
      <dgm:prSet phldrT="[Text]"/>
      <dgm:spPr/>
      <dgm:t>
        <a:bodyPr/>
        <a:lstStyle/>
        <a:p>
          <a:r>
            <a:rPr lang="en-US" dirty="0"/>
            <a:t>Outputs</a:t>
          </a:r>
        </a:p>
      </dgm:t>
    </dgm:pt>
    <dgm:pt modelId="{DAE277C2-B13E-46EB-BB4E-CA72DA27D1B4}" type="sibTrans" cxnId="{196CFA9B-4D12-43CF-B0D2-668966BA9657}">
      <dgm:prSet/>
      <dgm:spPr/>
      <dgm:t>
        <a:bodyPr/>
        <a:lstStyle/>
        <a:p>
          <a:endParaRPr lang="en-US"/>
        </a:p>
      </dgm:t>
    </dgm:pt>
    <dgm:pt modelId="{7CCE8295-7023-42FE-BCC3-E225EE786EF5}" type="parTrans" cxnId="{196CFA9B-4D12-43CF-B0D2-668966BA9657}">
      <dgm:prSet/>
      <dgm:spPr/>
      <dgm:t>
        <a:bodyPr/>
        <a:lstStyle/>
        <a:p>
          <a:endParaRPr lang="en-US"/>
        </a:p>
      </dgm:t>
    </dgm:pt>
    <dgm:pt modelId="{9520C3E7-9138-47D6-BA24-DBE199FF6002}">
      <dgm:prSet phldrT="[Text]"/>
      <dgm:spPr/>
      <dgm:t>
        <a:bodyPr/>
        <a:lstStyle/>
        <a:p>
          <a:r>
            <a:rPr lang="en-US" dirty="0"/>
            <a:t>Outcomes/Impact</a:t>
          </a:r>
        </a:p>
      </dgm:t>
    </dgm:pt>
    <dgm:pt modelId="{FB7E677F-C265-4C03-A1FF-8EECCCAA2543}" type="sibTrans" cxnId="{4D8F4E96-05E4-4318-BA8B-23E37657C2F4}">
      <dgm:prSet/>
      <dgm:spPr/>
      <dgm:t>
        <a:bodyPr/>
        <a:lstStyle/>
        <a:p>
          <a:endParaRPr lang="en-US"/>
        </a:p>
      </dgm:t>
    </dgm:pt>
    <dgm:pt modelId="{87AEAE99-D058-443C-A18C-EB03EA297D44}" type="parTrans" cxnId="{4D8F4E96-05E4-4318-BA8B-23E37657C2F4}">
      <dgm:prSet/>
      <dgm:spPr/>
      <dgm:t>
        <a:bodyPr/>
        <a:lstStyle/>
        <a:p>
          <a:endParaRPr lang="en-US"/>
        </a:p>
      </dgm:t>
    </dgm:pt>
    <dgm:pt modelId="{B0DE47D1-A9A7-4B68-9BC8-69B758D5CD75}" type="pres">
      <dgm:prSet presAssocID="{8E6BADF2-D0CA-4570-B66F-B11185B78BD5}" presName="Name0" presStyleCnt="0">
        <dgm:presLayoutVars>
          <dgm:dir/>
          <dgm:animLvl val="lvl"/>
          <dgm:resizeHandles val="exact"/>
        </dgm:presLayoutVars>
      </dgm:prSet>
      <dgm:spPr/>
    </dgm:pt>
    <dgm:pt modelId="{1F738F02-CA33-4117-A279-32F5C85ADC89}" type="pres">
      <dgm:prSet presAssocID="{A11843BA-31B4-40B4-8D1A-05ADD2910BA2}" presName="parTxOnly" presStyleLbl="node1" presStyleIdx="0" presStyleCnt="5">
        <dgm:presLayoutVars>
          <dgm:chMax val="0"/>
          <dgm:chPref val="0"/>
          <dgm:bulletEnabled val="1"/>
        </dgm:presLayoutVars>
      </dgm:prSet>
      <dgm:spPr/>
    </dgm:pt>
    <dgm:pt modelId="{C200C174-2D6A-4C79-9410-DF5A476CED35}" type="pres">
      <dgm:prSet presAssocID="{B0923FA8-1CFA-43A6-A9EC-A69257BC1354}" presName="parTxOnlySpace" presStyleCnt="0"/>
      <dgm:spPr/>
    </dgm:pt>
    <dgm:pt modelId="{7E4E3C75-AFFC-4BB8-95D6-3FC83B14433C}" type="pres">
      <dgm:prSet presAssocID="{B70A9A79-EBAA-4B84-A6BF-87D302065599}" presName="parTxOnly" presStyleLbl="node1" presStyleIdx="1" presStyleCnt="5">
        <dgm:presLayoutVars>
          <dgm:chMax val="0"/>
          <dgm:chPref val="0"/>
          <dgm:bulletEnabled val="1"/>
        </dgm:presLayoutVars>
      </dgm:prSet>
      <dgm:spPr/>
    </dgm:pt>
    <dgm:pt modelId="{069867A7-10E1-49FD-8042-E9FBF28921E2}" type="pres">
      <dgm:prSet presAssocID="{C3E9F016-2FFE-44B8-8258-2558E1C21F49}" presName="parTxOnlySpace" presStyleCnt="0"/>
      <dgm:spPr/>
    </dgm:pt>
    <dgm:pt modelId="{F497FAC9-E7A3-47C4-A383-8AD97E04F9F5}" type="pres">
      <dgm:prSet presAssocID="{A4A8A6AB-FD56-4AB8-BA44-F45AEF6BEBCF}" presName="parTxOnly" presStyleLbl="node1" presStyleIdx="2" presStyleCnt="5">
        <dgm:presLayoutVars>
          <dgm:chMax val="0"/>
          <dgm:chPref val="0"/>
          <dgm:bulletEnabled val="1"/>
        </dgm:presLayoutVars>
      </dgm:prSet>
      <dgm:spPr/>
    </dgm:pt>
    <dgm:pt modelId="{852EBB37-A577-4979-8878-78583EBCAE2A}" type="pres">
      <dgm:prSet presAssocID="{82366148-25BC-4120-A8D2-CD519B47CCF1}" presName="parTxOnlySpace" presStyleCnt="0"/>
      <dgm:spPr/>
    </dgm:pt>
    <dgm:pt modelId="{D90ED2F7-41DE-4117-B8EC-AF4C75F8B1CC}" type="pres">
      <dgm:prSet presAssocID="{6E864B8E-1B49-4654-94CC-0702FA32E32B}" presName="parTxOnly" presStyleLbl="node1" presStyleIdx="3" presStyleCnt="5">
        <dgm:presLayoutVars>
          <dgm:chMax val="0"/>
          <dgm:chPref val="0"/>
          <dgm:bulletEnabled val="1"/>
        </dgm:presLayoutVars>
      </dgm:prSet>
      <dgm:spPr/>
    </dgm:pt>
    <dgm:pt modelId="{0FE7AD57-6F25-4053-B008-6A96972FFCF9}" type="pres">
      <dgm:prSet presAssocID="{DAE277C2-B13E-46EB-BB4E-CA72DA27D1B4}" presName="parTxOnlySpace" presStyleCnt="0"/>
      <dgm:spPr/>
    </dgm:pt>
    <dgm:pt modelId="{5431F3DC-4146-4A6B-BD3D-7A8429913F1E}" type="pres">
      <dgm:prSet presAssocID="{9520C3E7-9138-47D6-BA24-DBE199FF6002}" presName="parTxOnly" presStyleLbl="node1" presStyleIdx="4" presStyleCnt="5" custLinFactNeighborX="1124">
        <dgm:presLayoutVars>
          <dgm:chMax val="0"/>
          <dgm:chPref val="0"/>
          <dgm:bulletEnabled val="1"/>
        </dgm:presLayoutVars>
      </dgm:prSet>
      <dgm:spPr/>
    </dgm:pt>
  </dgm:ptLst>
  <dgm:cxnLst>
    <dgm:cxn modelId="{DFE83019-C9A3-440E-8C08-C311E3343FC1}" type="presOf" srcId="{9520C3E7-9138-47D6-BA24-DBE199FF6002}" destId="{5431F3DC-4146-4A6B-BD3D-7A8429913F1E}" srcOrd="0" destOrd="0" presId="urn:microsoft.com/office/officeart/2005/8/layout/chevron1"/>
    <dgm:cxn modelId="{6AF0B233-C807-4071-A4F9-37439A70C197}" srcId="{8E6BADF2-D0CA-4570-B66F-B11185B78BD5}" destId="{A4A8A6AB-FD56-4AB8-BA44-F45AEF6BEBCF}" srcOrd="2" destOrd="0" parTransId="{6111159C-15BC-4F0A-A9FB-AE61EE6B0DD6}" sibTransId="{82366148-25BC-4120-A8D2-CD519B47CCF1}"/>
    <dgm:cxn modelId="{FC3E013C-3F9A-4313-91E4-9B3C12C97437}" type="presOf" srcId="{A4A8A6AB-FD56-4AB8-BA44-F45AEF6BEBCF}" destId="{F497FAC9-E7A3-47C4-A383-8AD97E04F9F5}" srcOrd="0" destOrd="0" presId="urn:microsoft.com/office/officeart/2005/8/layout/chevron1"/>
    <dgm:cxn modelId="{57D1285B-6676-4111-8A65-5CB05B0E72E0}" srcId="{8E6BADF2-D0CA-4570-B66F-B11185B78BD5}" destId="{B70A9A79-EBAA-4B84-A6BF-87D302065599}" srcOrd="1" destOrd="0" parTransId="{6EB7B63C-42FE-4DF6-BAC0-89A8CFD934CE}" sibTransId="{C3E9F016-2FFE-44B8-8258-2558E1C21F49}"/>
    <dgm:cxn modelId="{8FC1C961-6E99-4726-BC0B-7C13511C3635}" type="presOf" srcId="{B70A9A79-EBAA-4B84-A6BF-87D302065599}" destId="{7E4E3C75-AFFC-4BB8-95D6-3FC83B14433C}" srcOrd="0" destOrd="0" presId="urn:microsoft.com/office/officeart/2005/8/layout/chevron1"/>
    <dgm:cxn modelId="{4D8F4E96-05E4-4318-BA8B-23E37657C2F4}" srcId="{8E6BADF2-D0CA-4570-B66F-B11185B78BD5}" destId="{9520C3E7-9138-47D6-BA24-DBE199FF6002}" srcOrd="4" destOrd="0" parTransId="{87AEAE99-D058-443C-A18C-EB03EA297D44}" sibTransId="{FB7E677F-C265-4C03-A1FF-8EECCCAA2543}"/>
    <dgm:cxn modelId="{154B0B99-5DF5-4622-BC45-A697790D86FF}" type="presOf" srcId="{6E864B8E-1B49-4654-94CC-0702FA32E32B}" destId="{D90ED2F7-41DE-4117-B8EC-AF4C75F8B1CC}" srcOrd="0" destOrd="0" presId="urn:microsoft.com/office/officeart/2005/8/layout/chevron1"/>
    <dgm:cxn modelId="{196CFA9B-4D12-43CF-B0D2-668966BA9657}" srcId="{8E6BADF2-D0CA-4570-B66F-B11185B78BD5}" destId="{6E864B8E-1B49-4654-94CC-0702FA32E32B}" srcOrd="3" destOrd="0" parTransId="{7CCE8295-7023-42FE-BCC3-E225EE786EF5}" sibTransId="{DAE277C2-B13E-46EB-BB4E-CA72DA27D1B4}"/>
    <dgm:cxn modelId="{92DAB1A2-5B90-4367-87B3-0809415B1F3E}" type="presOf" srcId="{A11843BA-31B4-40B4-8D1A-05ADD2910BA2}" destId="{1F738F02-CA33-4117-A279-32F5C85ADC89}" srcOrd="0" destOrd="0" presId="urn:microsoft.com/office/officeart/2005/8/layout/chevron1"/>
    <dgm:cxn modelId="{BBDE1CA9-B6A7-4876-92D4-1B6342CAEC3A}" type="presOf" srcId="{8E6BADF2-D0CA-4570-B66F-B11185B78BD5}" destId="{B0DE47D1-A9A7-4B68-9BC8-69B758D5CD75}" srcOrd="0" destOrd="0" presId="urn:microsoft.com/office/officeart/2005/8/layout/chevron1"/>
    <dgm:cxn modelId="{9F60DFAE-B9D2-4116-8C45-BE48D0D16B35}" srcId="{8E6BADF2-D0CA-4570-B66F-B11185B78BD5}" destId="{A11843BA-31B4-40B4-8D1A-05ADD2910BA2}" srcOrd="0" destOrd="0" parTransId="{F0EF1A07-C2C3-4D17-A554-3ACB13152CCE}" sibTransId="{B0923FA8-1CFA-43A6-A9EC-A69257BC1354}"/>
    <dgm:cxn modelId="{C2267463-076D-4E9D-8C9E-3D97CC6C7AB0}" type="presParOf" srcId="{B0DE47D1-A9A7-4B68-9BC8-69B758D5CD75}" destId="{1F738F02-CA33-4117-A279-32F5C85ADC89}" srcOrd="0" destOrd="0" presId="urn:microsoft.com/office/officeart/2005/8/layout/chevron1"/>
    <dgm:cxn modelId="{A422917B-EC52-409B-B052-85D313857BF0}" type="presParOf" srcId="{B0DE47D1-A9A7-4B68-9BC8-69B758D5CD75}" destId="{C200C174-2D6A-4C79-9410-DF5A476CED35}" srcOrd="1" destOrd="0" presId="urn:microsoft.com/office/officeart/2005/8/layout/chevron1"/>
    <dgm:cxn modelId="{72DFE65D-E8D3-441E-8228-D578F5725CF3}" type="presParOf" srcId="{B0DE47D1-A9A7-4B68-9BC8-69B758D5CD75}" destId="{7E4E3C75-AFFC-4BB8-95D6-3FC83B14433C}" srcOrd="2" destOrd="0" presId="urn:microsoft.com/office/officeart/2005/8/layout/chevron1"/>
    <dgm:cxn modelId="{EB9B4E2F-056F-4DC6-A4B4-9DF80BA4004E}" type="presParOf" srcId="{B0DE47D1-A9A7-4B68-9BC8-69B758D5CD75}" destId="{069867A7-10E1-49FD-8042-E9FBF28921E2}" srcOrd="3" destOrd="0" presId="urn:microsoft.com/office/officeart/2005/8/layout/chevron1"/>
    <dgm:cxn modelId="{549FDF7B-FABA-410B-8A7B-774611C7EF9F}" type="presParOf" srcId="{B0DE47D1-A9A7-4B68-9BC8-69B758D5CD75}" destId="{F497FAC9-E7A3-47C4-A383-8AD97E04F9F5}" srcOrd="4" destOrd="0" presId="urn:microsoft.com/office/officeart/2005/8/layout/chevron1"/>
    <dgm:cxn modelId="{3E0C6F9E-AB8B-4C0E-91DA-0772F1BE5457}" type="presParOf" srcId="{B0DE47D1-A9A7-4B68-9BC8-69B758D5CD75}" destId="{852EBB37-A577-4979-8878-78583EBCAE2A}" srcOrd="5" destOrd="0" presId="urn:microsoft.com/office/officeart/2005/8/layout/chevron1"/>
    <dgm:cxn modelId="{ABD9FD3E-8213-467F-B5C3-9C076B78D4D4}" type="presParOf" srcId="{B0DE47D1-A9A7-4B68-9BC8-69B758D5CD75}" destId="{D90ED2F7-41DE-4117-B8EC-AF4C75F8B1CC}" srcOrd="6" destOrd="0" presId="urn:microsoft.com/office/officeart/2005/8/layout/chevron1"/>
    <dgm:cxn modelId="{444DF3B2-7D2E-459D-9CB8-5C3ABC9FC0EA}" type="presParOf" srcId="{B0DE47D1-A9A7-4B68-9BC8-69B758D5CD75}" destId="{0FE7AD57-6F25-4053-B008-6A96972FFCF9}" srcOrd="7" destOrd="0" presId="urn:microsoft.com/office/officeart/2005/8/layout/chevron1"/>
    <dgm:cxn modelId="{8E3BD1C0-7AEB-4E9E-A377-08C127E24AFD}" type="presParOf" srcId="{B0DE47D1-A9A7-4B68-9BC8-69B758D5CD75}" destId="{5431F3DC-4146-4A6B-BD3D-7A8429913F1E}" srcOrd="8"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738F02-CA33-4117-A279-32F5C85ADC89}">
      <dsp:nvSpPr>
        <dsp:cNvPr id="0" name=""/>
        <dsp:cNvSpPr/>
      </dsp:nvSpPr>
      <dsp:spPr>
        <a:xfrm>
          <a:off x="1451" y="48316"/>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Inputs/Resources</a:t>
          </a:r>
        </a:p>
      </dsp:txBody>
      <dsp:txXfrm>
        <a:off x="259742" y="48316"/>
        <a:ext cx="774874" cy="516582"/>
      </dsp:txXfrm>
    </dsp:sp>
    <dsp:sp modelId="{7E4E3C75-AFFC-4BB8-95D6-3FC83B14433C}">
      <dsp:nvSpPr>
        <dsp:cNvPr id="0" name=""/>
        <dsp:cNvSpPr/>
      </dsp:nvSpPr>
      <dsp:spPr>
        <a:xfrm>
          <a:off x="1163761" y="48316"/>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Assumptions</a:t>
          </a:r>
        </a:p>
      </dsp:txBody>
      <dsp:txXfrm>
        <a:off x="1422052" y="48316"/>
        <a:ext cx="774874" cy="516582"/>
      </dsp:txXfrm>
    </dsp:sp>
    <dsp:sp modelId="{F497FAC9-E7A3-47C4-A383-8AD97E04F9F5}">
      <dsp:nvSpPr>
        <dsp:cNvPr id="0" name=""/>
        <dsp:cNvSpPr/>
      </dsp:nvSpPr>
      <dsp:spPr>
        <a:xfrm>
          <a:off x="2326071" y="48316"/>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Activities</a:t>
          </a:r>
        </a:p>
      </dsp:txBody>
      <dsp:txXfrm>
        <a:off x="2584362" y="48316"/>
        <a:ext cx="774874" cy="516582"/>
      </dsp:txXfrm>
    </dsp:sp>
    <dsp:sp modelId="{D90ED2F7-41DE-4117-B8EC-AF4C75F8B1CC}">
      <dsp:nvSpPr>
        <dsp:cNvPr id="0" name=""/>
        <dsp:cNvSpPr/>
      </dsp:nvSpPr>
      <dsp:spPr>
        <a:xfrm>
          <a:off x="3488382" y="48316"/>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Outputs</a:t>
          </a:r>
        </a:p>
      </dsp:txBody>
      <dsp:txXfrm>
        <a:off x="3746673" y="48316"/>
        <a:ext cx="774874" cy="516582"/>
      </dsp:txXfrm>
    </dsp:sp>
    <dsp:sp modelId="{5431F3DC-4146-4A6B-BD3D-7A8429913F1E}">
      <dsp:nvSpPr>
        <dsp:cNvPr id="0" name=""/>
        <dsp:cNvSpPr/>
      </dsp:nvSpPr>
      <dsp:spPr>
        <a:xfrm>
          <a:off x="4652143" y="48316"/>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Outcomes/Impact</a:t>
          </a:r>
        </a:p>
      </dsp:txBody>
      <dsp:txXfrm>
        <a:off x="4910434" y="48316"/>
        <a:ext cx="774874" cy="5165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2020-08-04T20:32:00Z</dcterms:created>
  <dcterms:modified xsi:type="dcterms:W3CDTF">2020-08-04T20:32:00Z</dcterms:modified>
</cp:coreProperties>
</file>